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B4" w:rsidRPr="004A421B" w:rsidRDefault="007A4BAD" w:rsidP="009026E2">
      <w:pPr>
        <w:pStyle w:val="a3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МД</w:t>
      </w:r>
      <w:r w:rsidR="00BB17CC" w:rsidRPr="004A421B">
        <w:rPr>
          <w:bCs/>
          <w:color w:val="000000" w:themeColor="text1"/>
          <w:sz w:val="28"/>
          <w:szCs w:val="28"/>
        </w:rPr>
        <w:t>ОУ (название</w:t>
      </w:r>
      <w:r w:rsidR="00645EB4" w:rsidRPr="004A421B">
        <w:rPr>
          <w:bCs/>
          <w:color w:val="000000" w:themeColor="text1"/>
          <w:sz w:val="28"/>
          <w:szCs w:val="28"/>
        </w:rPr>
        <w:t>)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4A421B">
        <w:rPr>
          <w:bCs/>
          <w:color w:val="000000" w:themeColor="text1"/>
          <w:sz w:val="28"/>
          <w:szCs w:val="28"/>
        </w:rPr>
        <w:t>Принято на заседании</w:t>
      </w:r>
      <w:proofErr w:type="gramStart"/>
      <w:r w:rsidR="009805CB" w:rsidRPr="004A421B">
        <w:rPr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Pr="004A421B">
        <w:rPr>
          <w:bCs/>
          <w:color w:val="000000" w:themeColor="text1"/>
          <w:sz w:val="28"/>
          <w:szCs w:val="28"/>
        </w:rPr>
        <w:t>У</w:t>
      </w:r>
      <w:proofErr w:type="gramEnd"/>
      <w:r w:rsidRPr="004A421B">
        <w:rPr>
          <w:bCs/>
          <w:color w:val="000000" w:themeColor="text1"/>
          <w:sz w:val="28"/>
          <w:szCs w:val="28"/>
        </w:rPr>
        <w:t xml:space="preserve">тверждаю </w:t>
      </w: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4A421B">
        <w:rPr>
          <w:bCs/>
          <w:color w:val="000000" w:themeColor="text1"/>
          <w:sz w:val="28"/>
          <w:szCs w:val="28"/>
        </w:rPr>
        <w:t xml:space="preserve">педагогического совета                              </w:t>
      </w:r>
      <w:r w:rsidR="006F28D4">
        <w:rPr>
          <w:bCs/>
          <w:color w:val="000000" w:themeColor="text1"/>
          <w:sz w:val="28"/>
          <w:szCs w:val="28"/>
        </w:rPr>
        <w:t xml:space="preserve">                      Заведующий</w:t>
      </w:r>
      <w:r w:rsidR="00CE33F3" w:rsidRPr="004A421B">
        <w:rPr>
          <w:bCs/>
          <w:color w:val="000000" w:themeColor="text1"/>
          <w:sz w:val="28"/>
          <w:szCs w:val="28"/>
        </w:rPr>
        <w:t xml:space="preserve"> (</w:t>
      </w:r>
      <w:r w:rsidR="007A4BAD">
        <w:rPr>
          <w:bCs/>
          <w:color w:val="000000" w:themeColor="text1"/>
          <w:sz w:val="28"/>
          <w:szCs w:val="28"/>
        </w:rPr>
        <w:t>Д</w:t>
      </w:r>
      <w:r w:rsidR="00B13035" w:rsidRPr="004A421B">
        <w:rPr>
          <w:bCs/>
          <w:color w:val="000000" w:themeColor="text1"/>
          <w:sz w:val="28"/>
          <w:szCs w:val="28"/>
        </w:rPr>
        <w:t>О</w:t>
      </w:r>
      <w:r w:rsidR="007A4BAD">
        <w:rPr>
          <w:bCs/>
          <w:color w:val="000000" w:themeColor="text1"/>
          <w:sz w:val="28"/>
          <w:szCs w:val="28"/>
        </w:rPr>
        <w:t>У</w:t>
      </w:r>
      <w:r w:rsidRPr="004A421B">
        <w:rPr>
          <w:bCs/>
          <w:color w:val="000000" w:themeColor="text1"/>
          <w:sz w:val="28"/>
          <w:szCs w:val="28"/>
        </w:rPr>
        <w:t>)</w:t>
      </w: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4A421B">
        <w:rPr>
          <w:bCs/>
          <w:color w:val="000000" w:themeColor="text1"/>
          <w:sz w:val="28"/>
          <w:szCs w:val="28"/>
        </w:rPr>
        <w:t>протокол от «___» 201__ г.                                               ________   (ФИО)</w:t>
      </w:r>
    </w:p>
    <w:p w:rsidR="008D2D3E" w:rsidRPr="004A421B" w:rsidRDefault="008D2D3E" w:rsidP="009026E2">
      <w:pPr>
        <w:pStyle w:val="a3"/>
        <w:spacing w:before="0" w:beforeAutospacing="0" w:after="0" w:afterAutospacing="0" w:line="276" w:lineRule="auto"/>
        <w:rPr>
          <w:bCs/>
          <w:color w:val="000000" w:themeColor="text1"/>
          <w:sz w:val="28"/>
          <w:szCs w:val="28"/>
        </w:rPr>
      </w:pPr>
      <w:r w:rsidRPr="004A421B">
        <w:rPr>
          <w:bCs/>
          <w:color w:val="000000" w:themeColor="text1"/>
          <w:sz w:val="28"/>
          <w:szCs w:val="28"/>
        </w:rPr>
        <w:t>№ ____                                                                               «___»_________ 201 _ г.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4A421B">
        <w:rPr>
          <w:b/>
          <w:bCs/>
          <w:color w:val="000000" w:themeColor="text1"/>
          <w:sz w:val="28"/>
          <w:szCs w:val="28"/>
        </w:rPr>
        <w:t>Порядок предоставления педагогической, психологической помощи несовершеннолетним лицам, с участием которых или в интересах которых осуществляются правоприменительные процедуры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bCs/>
          <w:color w:val="000000" w:themeColor="text1"/>
          <w:sz w:val="28"/>
          <w:szCs w:val="28"/>
        </w:rPr>
      </w:pPr>
      <w:r w:rsidRPr="004A421B">
        <w:rPr>
          <w:bCs/>
          <w:color w:val="000000" w:themeColor="text1"/>
          <w:sz w:val="28"/>
          <w:szCs w:val="28"/>
        </w:rPr>
        <w:t>2019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b/>
          <w:bCs/>
          <w:color w:val="000000" w:themeColor="text1"/>
          <w:sz w:val="28"/>
          <w:szCs w:val="28"/>
        </w:rPr>
        <w:lastRenderedPageBreak/>
        <w:t>1. Общие положения</w:t>
      </w:r>
    </w:p>
    <w:p w:rsidR="00B2385B" w:rsidRPr="004A421B" w:rsidRDefault="00B2385B" w:rsidP="009026E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A421B">
        <w:rPr>
          <w:color w:val="000000" w:themeColor="text1"/>
          <w:sz w:val="28"/>
          <w:szCs w:val="28"/>
        </w:rPr>
        <w:t xml:space="preserve">1.1. </w:t>
      </w:r>
      <w:proofErr w:type="gramStart"/>
      <w:r w:rsidRPr="004A421B">
        <w:rPr>
          <w:color w:val="000000" w:themeColor="text1"/>
          <w:sz w:val="28"/>
          <w:szCs w:val="28"/>
        </w:rPr>
        <w:t xml:space="preserve">Настоящий Порядок разработан в соответствии с ФЗ от 24.06.1999 г. № 120-ФЗ «Об основах системы профилактики безнадзорности и правонарушений несовершеннолетних», </w:t>
      </w:r>
      <w:r w:rsidRPr="004A421B">
        <w:rPr>
          <w:color w:val="auto"/>
          <w:sz w:val="28"/>
          <w:szCs w:val="28"/>
        </w:rPr>
        <w:t xml:space="preserve">ФЗ № 436-ФЗ от 29.12.2010 г. «О защите детей от информации, причиняющей вред их здоровью», </w:t>
      </w:r>
      <w:r w:rsidRPr="004A421B">
        <w:rPr>
          <w:color w:val="000000" w:themeColor="text1"/>
          <w:sz w:val="28"/>
          <w:szCs w:val="28"/>
        </w:rPr>
        <w:t>ФЗ от 29.12.12 г. № 273-</w:t>
      </w:r>
      <w:r w:rsidRPr="004A421B">
        <w:rPr>
          <w:bCs/>
          <w:color w:val="000000" w:themeColor="text1"/>
          <w:sz w:val="28"/>
          <w:szCs w:val="28"/>
        </w:rPr>
        <w:t>ФЗ</w:t>
      </w:r>
      <w:r w:rsidRPr="004A421B">
        <w:rPr>
          <w:color w:val="000000" w:themeColor="text1"/>
          <w:sz w:val="28"/>
          <w:szCs w:val="28"/>
        </w:rPr>
        <w:t> «</w:t>
      </w:r>
      <w:r w:rsidRPr="004A421B">
        <w:rPr>
          <w:bCs/>
          <w:color w:val="000000" w:themeColor="text1"/>
          <w:sz w:val="28"/>
          <w:szCs w:val="28"/>
        </w:rPr>
        <w:t>Об</w:t>
      </w:r>
      <w:r w:rsidRPr="004A421B">
        <w:rPr>
          <w:color w:val="000000" w:themeColor="text1"/>
          <w:sz w:val="28"/>
          <w:szCs w:val="28"/>
        </w:rPr>
        <w:t> </w:t>
      </w:r>
      <w:r w:rsidRPr="004A421B">
        <w:rPr>
          <w:bCs/>
          <w:color w:val="000000" w:themeColor="text1"/>
          <w:sz w:val="28"/>
          <w:szCs w:val="28"/>
        </w:rPr>
        <w:t>образовании Российской Федерации»</w:t>
      </w:r>
      <w:r w:rsidRPr="004A421B">
        <w:rPr>
          <w:color w:val="000000" w:themeColor="text1"/>
          <w:sz w:val="28"/>
          <w:szCs w:val="28"/>
        </w:rPr>
        <w:t xml:space="preserve">, Письмо Министерства образования и науки РФ от 02.03.2016 г. № 07-871 «О психологической службе образования в РФ», </w:t>
      </w:r>
      <w:r w:rsidRPr="004A421B">
        <w:rPr>
          <w:sz w:val="28"/>
          <w:szCs w:val="28"/>
          <w:shd w:val="clear" w:color="auto" w:fill="FFFFFF"/>
        </w:rPr>
        <w:t>Законом от</w:t>
      </w:r>
      <w:proofErr w:type="gramEnd"/>
      <w:r w:rsidRPr="004A421B">
        <w:rPr>
          <w:sz w:val="28"/>
          <w:szCs w:val="28"/>
          <w:shd w:val="clear" w:color="auto" w:fill="FFFFFF"/>
        </w:rPr>
        <w:t xml:space="preserve"> </w:t>
      </w:r>
      <w:proofErr w:type="gramStart"/>
      <w:r w:rsidRPr="004A421B">
        <w:rPr>
          <w:sz w:val="28"/>
          <w:szCs w:val="28"/>
          <w:shd w:val="clear" w:color="auto" w:fill="FFFFFF"/>
        </w:rPr>
        <w:t>10.05.2017 г. № 91-ПК «О профилактике безнадзорности и правонарушений несовершеннолетних в Пермском крае»</w:t>
      </w:r>
      <w:r w:rsidRPr="004A421B">
        <w:rPr>
          <w:color w:val="auto"/>
          <w:sz w:val="28"/>
          <w:szCs w:val="28"/>
        </w:rPr>
        <w:t>, Постановлением КДН и ЗП Пермского края от 26.06.2016 г. №13 «Об утверждении новой редакции Порядка межведомственного взаимодействия по профилактике суицидальных попыток и суицидов», Постановлением КДН и ЗП Пермского края №736-п от 26.11.2018 г. «Об утверждении Порядка по выявлению детского и семейного неблагополучия и организации работы по его коррекции</w:t>
      </w:r>
      <w:proofErr w:type="gramEnd"/>
      <w:r w:rsidRPr="004A421B">
        <w:rPr>
          <w:color w:val="auto"/>
          <w:sz w:val="28"/>
          <w:szCs w:val="28"/>
        </w:rPr>
        <w:t xml:space="preserve"> </w:t>
      </w:r>
      <w:proofErr w:type="gramStart"/>
      <w:r w:rsidRPr="004A421B">
        <w:rPr>
          <w:color w:val="auto"/>
          <w:sz w:val="28"/>
          <w:szCs w:val="28"/>
        </w:rPr>
        <w:t>и внесении изменений в ПП Пермского края  от 28.09.2016 г. № 846-п «Об утверждении порядка ведения информационного учета семей и детей группы риска социально опасного положения»», постановлением КДН и ЗП Пермского края от 02.03.2017 г. № 5 «О мерах направленных на защиту несовершеннолетних от информации, наносящей вред их здоровью, нравственному и духовному развитию, пропагандирующей насилие, жестокость и порнографию, антиобщественное поведение, склоняющей к</w:t>
      </w:r>
      <w:proofErr w:type="gramEnd"/>
      <w:r w:rsidRPr="004A421B">
        <w:rPr>
          <w:color w:val="auto"/>
          <w:sz w:val="28"/>
          <w:szCs w:val="28"/>
        </w:rPr>
        <w:t xml:space="preserve"> суицидальному поведению, и </w:t>
      </w:r>
      <w:proofErr w:type="gramStart"/>
      <w:r w:rsidRPr="004A421B">
        <w:rPr>
          <w:color w:val="auto"/>
          <w:sz w:val="28"/>
          <w:szCs w:val="28"/>
        </w:rPr>
        <w:t>формировании</w:t>
      </w:r>
      <w:proofErr w:type="gramEnd"/>
      <w:r w:rsidRPr="004A421B">
        <w:rPr>
          <w:color w:val="auto"/>
          <w:sz w:val="28"/>
          <w:szCs w:val="28"/>
        </w:rPr>
        <w:t xml:space="preserve"> безопасного информационного пространства в сети Интернет» </w:t>
      </w:r>
      <w:r w:rsidRPr="004A421B">
        <w:rPr>
          <w:color w:val="000000" w:themeColor="text1"/>
          <w:sz w:val="28"/>
          <w:szCs w:val="28"/>
        </w:rPr>
        <w:t>и определяет порядок предоставления педагогической, психологической помощи несовершеннолетним, с участием которых или в интересах кото</w:t>
      </w:r>
      <w:r w:rsidR="007A4BAD">
        <w:rPr>
          <w:color w:val="000000" w:themeColor="text1"/>
          <w:sz w:val="28"/>
          <w:szCs w:val="28"/>
        </w:rPr>
        <w:t>рых в (название Д</w:t>
      </w:r>
      <w:r w:rsidR="00B13035" w:rsidRPr="004A421B">
        <w:rPr>
          <w:color w:val="000000" w:themeColor="text1"/>
          <w:sz w:val="28"/>
          <w:szCs w:val="28"/>
        </w:rPr>
        <w:t>О</w:t>
      </w:r>
      <w:r w:rsidR="007A4BAD">
        <w:rPr>
          <w:color w:val="000000" w:themeColor="text1"/>
          <w:sz w:val="28"/>
          <w:szCs w:val="28"/>
        </w:rPr>
        <w:t>У</w:t>
      </w:r>
      <w:r w:rsidRPr="004A421B">
        <w:rPr>
          <w:color w:val="000000" w:themeColor="text1"/>
          <w:sz w:val="28"/>
          <w:szCs w:val="28"/>
        </w:rPr>
        <w:t>) осуществляются правоприменительные процедуры (действия). Указанные виды помощи оказываются в целях преодоления детьми ситуации, вызванной обстоятельствами, в связи с которыми с ними проводились (проводятся) правоприменительные процедуры (действия).</w:t>
      </w:r>
    </w:p>
    <w:p w:rsidR="00F75E6C" w:rsidRPr="004A421B" w:rsidRDefault="00F75E6C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 xml:space="preserve">1.2. Под правоприменительными процедурами (действиями) понимается совокупность последовательно осуществляемых юридически значимых действий с участием детей либо в их интересах, </w:t>
      </w:r>
      <w:r w:rsidR="000B50D0" w:rsidRPr="004A421B">
        <w:rPr>
          <w:color w:val="000000" w:themeColor="text1"/>
          <w:sz w:val="28"/>
          <w:szCs w:val="28"/>
        </w:rPr>
        <w:t xml:space="preserve">предполагающих педагогическую и психологическую помощь несовершеннолетним, </w:t>
      </w:r>
      <w:r w:rsidRPr="004A421B">
        <w:rPr>
          <w:color w:val="000000" w:themeColor="text1"/>
          <w:sz w:val="28"/>
          <w:szCs w:val="28"/>
        </w:rPr>
        <w:t>требующих документального оформления.</w:t>
      </w:r>
    </w:p>
    <w:p w:rsidR="00B62F43" w:rsidRPr="004A421B" w:rsidRDefault="00645EB4" w:rsidP="00B62F43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A421B">
        <w:rPr>
          <w:color w:val="000000" w:themeColor="text1"/>
          <w:sz w:val="28"/>
          <w:szCs w:val="28"/>
        </w:rPr>
        <w:t xml:space="preserve">1.3. </w:t>
      </w:r>
      <w:r w:rsidR="00B62F43" w:rsidRPr="004A421B">
        <w:rPr>
          <w:color w:val="000000" w:themeColor="text1"/>
          <w:sz w:val="28"/>
          <w:szCs w:val="28"/>
        </w:rPr>
        <w:t xml:space="preserve">Педагогическая, психологическая помощь несовершеннолетним при проведении правоприменительных процедур в целях защиты детей, с участием которых или в интересах которых осуществляются правоприменительные процедуры (действия) </w:t>
      </w:r>
      <w:r w:rsidR="00B62F43" w:rsidRPr="004A421B">
        <w:rPr>
          <w:sz w:val="28"/>
          <w:szCs w:val="28"/>
        </w:rPr>
        <w:t>предоставляется</w:t>
      </w:r>
      <w:r w:rsidR="00B62F43" w:rsidRPr="004A421B">
        <w:rPr>
          <w:color w:val="000000" w:themeColor="text1"/>
          <w:sz w:val="28"/>
          <w:szCs w:val="28"/>
        </w:rPr>
        <w:t xml:space="preserve"> </w:t>
      </w:r>
      <w:r w:rsidR="00B62F43" w:rsidRPr="004A421B">
        <w:rPr>
          <w:color w:val="000000" w:themeColor="text1"/>
          <w:sz w:val="28"/>
          <w:szCs w:val="28"/>
        </w:rPr>
        <w:lastRenderedPageBreak/>
        <w:t>педагогическими работниками __________</w:t>
      </w:r>
      <w:r w:rsidR="007A4BAD">
        <w:rPr>
          <w:color w:val="000000" w:themeColor="text1"/>
          <w:sz w:val="28"/>
          <w:szCs w:val="28"/>
        </w:rPr>
        <w:t>_____________________(название Д</w:t>
      </w:r>
      <w:r w:rsidR="00B62F43" w:rsidRPr="004A421B">
        <w:rPr>
          <w:color w:val="000000" w:themeColor="text1"/>
          <w:sz w:val="28"/>
          <w:szCs w:val="28"/>
        </w:rPr>
        <w:t>О</w:t>
      </w:r>
      <w:r w:rsidR="007A4BAD">
        <w:rPr>
          <w:color w:val="000000" w:themeColor="text1"/>
          <w:sz w:val="28"/>
          <w:szCs w:val="28"/>
        </w:rPr>
        <w:t>У</w:t>
      </w:r>
      <w:r w:rsidR="00B62F43" w:rsidRPr="004A421B">
        <w:rPr>
          <w:color w:val="000000" w:themeColor="text1"/>
          <w:sz w:val="28"/>
          <w:szCs w:val="28"/>
        </w:rPr>
        <w:t>). Оказание помощи может проводиться одним или несколькими педагогами одновременно.</w:t>
      </w:r>
    </w:p>
    <w:p w:rsidR="00B62F43" w:rsidRPr="004A421B" w:rsidRDefault="00B62F43" w:rsidP="009026E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A421B">
        <w:rPr>
          <w:color w:val="000000" w:themeColor="text1"/>
          <w:sz w:val="28"/>
          <w:szCs w:val="28"/>
        </w:rPr>
        <w:t xml:space="preserve">1.4. Педагогические </w:t>
      </w:r>
      <w:proofErr w:type="gramStart"/>
      <w:r w:rsidRPr="004A421B">
        <w:rPr>
          <w:color w:val="000000" w:themeColor="text1"/>
          <w:sz w:val="28"/>
          <w:szCs w:val="28"/>
        </w:rPr>
        <w:t>работники</w:t>
      </w:r>
      <w:proofErr w:type="gramEnd"/>
      <w:r w:rsidRPr="004A421B">
        <w:rPr>
          <w:color w:val="000000" w:themeColor="text1"/>
          <w:sz w:val="28"/>
          <w:szCs w:val="28"/>
        </w:rPr>
        <w:t xml:space="preserve"> имеющие право оказывать психологическую и педагогическую</w:t>
      </w:r>
      <w:r w:rsidR="00537F30">
        <w:rPr>
          <w:color w:val="000000" w:themeColor="text1"/>
          <w:sz w:val="28"/>
          <w:szCs w:val="28"/>
        </w:rPr>
        <w:t xml:space="preserve"> помощь назначаются приказом заведующего</w:t>
      </w:r>
      <w:r w:rsidR="00CF6020">
        <w:rPr>
          <w:color w:val="000000" w:themeColor="text1"/>
          <w:sz w:val="28"/>
          <w:szCs w:val="28"/>
        </w:rPr>
        <w:t>. Приказом заведующего</w:t>
      </w:r>
      <w:r w:rsidRPr="004A421B">
        <w:rPr>
          <w:color w:val="000000" w:themeColor="text1"/>
          <w:sz w:val="28"/>
          <w:szCs w:val="28"/>
        </w:rPr>
        <w:t xml:space="preserve"> кроме прочего назначается лицо, ответственное за приём обращений и информирование субъектов системы профилактики безнадзорности и правонарушений о правоприменительных процедурах (действиях), совершенных в отношении или в интересах несовершеннолетнего.</w:t>
      </w:r>
    </w:p>
    <w:p w:rsidR="00645EB4" w:rsidRPr="004A421B" w:rsidRDefault="00B62F43" w:rsidP="009026E2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1.5</w:t>
      </w:r>
      <w:r w:rsidR="00645EB4" w:rsidRPr="004A421B">
        <w:rPr>
          <w:color w:val="000000" w:themeColor="text1"/>
          <w:sz w:val="28"/>
          <w:szCs w:val="28"/>
        </w:rPr>
        <w:t>. Педагогическая, психологическая помощь несовершеннолетним при осуществлении правоприменительных процедур оказывается на основе принципов: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– законности;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– уважения и соблюдения прав, законных интересов и свобод личности;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– добровольности получения психолого-педагогической помощи;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– конфиденциальности.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rFonts w:ascii="Tahoma" w:hAnsi="Tahoma" w:cs="Tahoma"/>
          <w:color w:val="000000" w:themeColor="text1"/>
          <w:sz w:val="20"/>
          <w:szCs w:val="20"/>
        </w:rPr>
        <w:t> 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b/>
          <w:bCs/>
          <w:color w:val="000000" w:themeColor="text1"/>
          <w:sz w:val="28"/>
          <w:szCs w:val="28"/>
        </w:rPr>
        <w:t>2. Порядок оказания педагогической, психологической помощи</w:t>
      </w:r>
    </w:p>
    <w:p w:rsidR="007923C6" w:rsidRPr="004A421B" w:rsidRDefault="00645EB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Педагогическая, психологическая помощь детям, с участием которых или в интересах которых осуществляются правоприменительные процедуры (действия), предоставляется </w:t>
      </w:r>
      <w:r w:rsidR="007923C6" w:rsidRPr="004A421B">
        <w:rPr>
          <w:rFonts w:ascii="Times New Roman" w:hAnsi="Times New Roman" w:cs="Times New Roman"/>
          <w:sz w:val="28"/>
          <w:szCs w:val="28"/>
        </w:rPr>
        <w:t>на основании устного или письменного обращения (сообщения,</w:t>
      </w:r>
      <w:r w:rsidR="00156C26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7923C6" w:rsidRPr="004A421B">
        <w:rPr>
          <w:rFonts w:ascii="Times New Roman" w:hAnsi="Times New Roman" w:cs="Times New Roman"/>
          <w:sz w:val="28"/>
          <w:szCs w:val="28"/>
        </w:rPr>
        <w:t xml:space="preserve">информации, в т.ч. в электронной форме) </w:t>
      </w:r>
      <w:r w:rsidR="00583127" w:rsidRPr="004A421B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№1)</w:t>
      </w:r>
      <w:r w:rsidR="00BB17CC" w:rsidRPr="004A421B">
        <w:rPr>
          <w:rFonts w:ascii="Times New Roman" w:hAnsi="Times New Roman" w:cs="Times New Roman"/>
          <w:sz w:val="28"/>
          <w:szCs w:val="28"/>
        </w:rPr>
        <w:t xml:space="preserve">в (название </w:t>
      </w:r>
      <w:r w:rsidR="000638BD">
        <w:rPr>
          <w:rFonts w:ascii="Times New Roman" w:hAnsi="Times New Roman" w:cs="Times New Roman"/>
          <w:sz w:val="28"/>
          <w:szCs w:val="28"/>
        </w:rPr>
        <w:t>Д</w:t>
      </w:r>
      <w:r w:rsidR="00B13035" w:rsidRPr="004A421B">
        <w:rPr>
          <w:rFonts w:ascii="Times New Roman" w:hAnsi="Times New Roman" w:cs="Times New Roman"/>
          <w:sz w:val="28"/>
          <w:szCs w:val="28"/>
        </w:rPr>
        <w:t>О</w:t>
      </w:r>
      <w:r w:rsidR="000638BD">
        <w:rPr>
          <w:rFonts w:ascii="Times New Roman" w:hAnsi="Times New Roman" w:cs="Times New Roman"/>
          <w:sz w:val="28"/>
          <w:szCs w:val="28"/>
        </w:rPr>
        <w:t>У</w:t>
      </w:r>
      <w:r w:rsidR="007923C6" w:rsidRPr="004A421B">
        <w:rPr>
          <w:rFonts w:ascii="Times New Roman" w:hAnsi="Times New Roman" w:cs="Times New Roman"/>
          <w:sz w:val="28"/>
          <w:szCs w:val="28"/>
        </w:rPr>
        <w:t>)</w:t>
      </w:r>
      <w:r w:rsidR="009426F8" w:rsidRPr="004A4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6F8" w:rsidRPr="004A42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923C6" w:rsidRPr="004A421B">
        <w:rPr>
          <w:rFonts w:ascii="Times New Roman" w:hAnsi="Times New Roman" w:cs="Times New Roman"/>
          <w:sz w:val="28"/>
          <w:szCs w:val="28"/>
        </w:rPr>
        <w:t>:</w:t>
      </w:r>
    </w:p>
    <w:p w:rsidR="007923C6" w:rsidRPr="004A421B" w:rsidRDefault="000638BD" w:rsidP="009026E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9426F8" w:rsidRPr="004A421B">
        <w:rPr>
          <w:sz w:val="28"/>
          <w:szCs w:val="28"/>
        </w:rPr>
        <w:t>родителя (</w:t>
      </w:r>
      <w:r w:rsidR="007923C6" w:rsidRPr="004A421B">
        <w:rPr>
          <w:sz w:val="28"/>
          <w:szCs w:val="28"/>
        </w:rPr>
        <w:t>законного представителя</w:t>
      </w:r>
      <w:r w:rsidR="009426F8" w:rsidRPr="004A421B">
        <w:rPr>
          <w:sz w:val="28"/>
          <w:szCs w:val="28"/>
        </w:rPr>
        <w:t>);</w:t>
      </w:r>
    </w:p>
    <w:p w:rsidR="007923C6" w:rsidRPr="004A421B" w:rsidRDefault="00B62F43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2.1.2</w:t>
      </w:r>
      <w:r w:rsidR="007923C6" w:rsidRPr="004A421B">
        <w:rPr>
          <w:rFonts w:ascii="Times New Roman" w:hAnsi="Times New Roman" w:cs="Times New Roman"/>
          <w:sz w:val="28"/>
          <w:szCs w:val="28"/>
        </w:rPr>
        <w:t xml:space="preserve">. уполномоченного по правам ребенка в </w:t>
      </w:r>
      <w:r w:rsidR="00BB17CC" w:rsidRPr="004A421B">
        <w:rPr>
          <w:rFonts w:ascii="Times New Roman" w:hAnsi="Times New Roman" w:cs="Times New Roman"/>
          <w:sz w:val="28"/>
          <w:szCs w:val="28"/>
        </w:rPr>
        <w:t>Пермском крае</w:t>
      </w:r>
      <w:r w:rsidR="007923C6" w:rsidRPr="004A421B">
        <w:rPr>
          <w:rFonts w:ascii="Times New Roman" w:hAnsi="Times New Roman" w:cs="Times New Roman"/>
          <w:sz w:val="28"/>
          <w:szCs w:val="28"/>
        </w:rPr>
        <w:t>;</w:t>
      </w:r>
    </w:p>
    <w:p w:rsidR="007923C6" w:rsidRPr="004A421B" w:rsidRDefault="00B62F43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2.1.3</w:t>
      </w:r>
      <w:r w:rsidR="007923C6" w:rsidRPr="004A421B">
        <w:rPr>
          <w:rFonts w:ascii="Times New Roman" w:hAnsi="Times New Roman" w:cs="Times New Roman"/>
          <w:sz w:val="28"/>
          <w:szCs w:val="28"/>
        </w:rPr>
        <w:t>. должностных лиц органов государственной системы профилактики безнадзорности</w:t>
      </w:r>
      <w:r w:rsidR="007923C6" w:rsidRPr="004A421B">
        <w:rPr>
          <w:sz w:val="28"/>
          <w:szCs w:val="28"/>
        </w:rPr>
        <w:t xml:space="preserve">и </w:t>
      </w:r>
      <w:r w:rsidR="007923C6" w:rsidRPr="004A421B">
        <w:rPr>
          <w:rFonts w:ascii="Times New Roman" w:hAnsi="Times New Roman" w:cs="Times New Roman"/>
          <w:sz w:val="28"/>
          <w:szCs w:val="28"/>
        </w:rPr>
        <w:t>правонарушений несовершеннолетних.</w:t>
      </w:r>
    </w:p>
    <w:p w:rsidR="0060331F" w:rsidRPr="004A421B" w:rsidRDefault="0060331F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2.2. Педагогическая, психологическая помощь детям, с участием которых или в интересах</w:t>
      </w:r>
      <w:r w:rsidR="00356764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которых осуществляются правоприменительные процедуры (действия), предоставляется</w:t>
      </w:r>
      <w:r w:rsidR="00156C26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на основании письменного согласия</w:t>
      </w:r>
      <w:r w:rsidR="00156C26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законного представителя ребенка (Приложение 1).</w:t>
      </w:r>
    </w:p>
    <w:p w:rsidR="007923C6" w:rsidRPr="004A421B" w:rsidRDefault="0060331F" w:rsidP="009026E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2.3</w:t>
      </w:r>
      <w:r w:rsidR="007923C6" w:rsidRPr="004A421B">
        <w:rPr>
          <w:rFonts w:ascii="Times New Roman" w:hAnsi="Times New Roman" w:cs="Times New Roman"/>
          <w:sz w:val="28"/>
          <w:szCs w:val="28"/>
        </w:rPr>
        <w:t>. Обращение подлежит регистрации в журнале приема обращений на осуществление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7923C6" w:rsidRPr="004A421B">
        <w:rPr>
          <w:rFonts w:ascii="Times New Roman" w:hAnsi="Times New Roman" w:cs="Times New Roman"/>
          <w:sz w:val="28"/>
          <w:szCs w:val="28"/>
        </w:rPr>
        <w:t>педагогической, психологической помощи несовершеннолетним, с участием которых или</w:t>
      </w:r>
      <w:r w:rsidR="00E965E9">
        <w:rPr>
          <w:rFonts w:ascii="Times New Roman" w:hAnsi="Times New Roman" w:cs="Times New Roman"/>
          <w:sz w:val="28"/>
          <w:szCs w:val="28"/>
        </w:rPr>
        <w:t xml:space="preserve"> </w:t>
      </w:r>
      <w:r w:rsidR="007923C6" w:rsidRPr="004A421B">
        <w:rPr>
          <w:rFonts w:ascii="Times New Roman" w:hAnsi="Times New Roman" w:cs="Times New Roman"/>
          <w:sz w:val="28"/>
          <w:szCs w:val="28"/>
        </w:rPr>
        <w:t>в интересах которых осуществляются правоприменительные процедуры (действия)</w:t>
      </w:r>
      <w:r w:rsidR="009558BC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7923C6" w:rsidRPr="004A421B">
        <w:rPr>
          <w:rFonts w:ascii="Times New Roman" w:hAnsi="Times New Roman" w:cs="Times New Roman"/>
          <w:sz w:val="28"/>
          <w:szCs w:val="28"/>
        </w:rPr>
        <w:t>(Приложение 2). Обращение</w:t>
      </w:r>
      <w:r w:rsidR="0052355F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9D4B95" w:rsidRPr="004A421B">
        <w:rPr>
          <w:rFonts w:ascii="Times New Roman" w:hAnsi="Times New Roman" w:cs="Times New Roman"/>
          <w:sz w:val="28"/>
          <w:szCs w:val="28"/>
        </w:rPr>
        <w:t xml:space="preserve">рассматриваются с учётом срока </w:t>
      </w:r>
      <w:r w:rsidR="007923C6" w:rsidRPr="004A421B">
        <w:rPr>
          <w:rFonts w:ascii="Times New Roman" w:hAnsi="Times New Roman" w:cs="Times New Roman"/>
          <w:sz w:val="28"/>
          <w:szCs w:val="28"/>
        </w:rPr>
        <w:t>проведения</w:t>
      </w:r>
      <w:r w:rsidR="00356764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7923C6" w:rsidRPr="004A421B">
        <w:rPr>
          <w:rFonts w:ascii="Times New Roman" w:hAnsi="Times New Roman" w:cs="Times New Roman"/>
          <w:sz w:val="28"/>
          <w:szCs w:val="28"/>
        </w:rPr>
        <w:t>правоприменительных процедур с участием несовершеннолетнего.</w:t>
      </w:r>
    </w:p>
    <w:p w:rsidR="0060331F" w:rsidRPr="004A421B" w:rsidRDefault="0060331F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lastRenderedPageBreak/>
        <w:t>2.4. В соответствии с Федеральным законом от 08.07.2006 N 152-ФЗ «О персональных</w:t>
      </w:r>
      <w:r w:rsidR="00A04104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данных» при обращении законного представителя ребенка даётся согласие на обработку персональных данных</w:t>
      </w:r>
      <w:r w:rsidR="009558BC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A77D99" w:rsidRPr="004A421B" w:rsidRDefault="0060331F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 xml:space="preserve">2.5. </w:t>
      </w:r>
      <w:r w:rsidR="00A77D99" w:rsidRPr="004A421B">
        <w:rPr>
          <w:rFonts w:ascii="Times New Roman" w:hAnsi="Times New Roman" w:cs="Times New Roman"/>
          <w:sz w:val="28"/>
          <w:szCs w:val="28"/>
        </w:rPr>
        <w:t xml:space="preserve">После предоставления </w:t>
      </w:r>
      <w:r w:rsidR="004F718F" w:rsidRPr="004A421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77D99" w:rsidRPr="004A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A77D99" w:rsidRPr="004A421B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A46644" w:rsidRPr="004A421B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A77D99" w:rsidRPr="004A421B">
        <w:rPr>
          <w:rFonts w:ascii="Times New Roman" w:hAnsi="Times New Roman" w:cs="Times New Roman"/>
          <w:sz w:val="28"/>
          <w:szCs w:val="28"/>
        </w:rPr>
        <w:t xml:space="preserve">по вопросам удовлетворенности полнотой и качеством предоставления </w:t>
      </w:r>
      <w:r w:rsidR="00A77D99" w:rsidRPr="004A42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педагогической, психологической помощи несовершеннолетним лицам, с участием которых или в интересах которых осуществляются правоприменительные процедуры </w:t>
      </w:r>
      <w:r w:rsidR="00A77D99" w:rsidRPr="004A421B">
        <w:rPr>
          <w:rFonts w:ascii="Times New Roman" w:hAnsi="Times New Roman" w:cs="Times New Roman"/>
          <w:color w:val="000000"/>
          <w:sz w:val="28"/>
          <w:szCs w:val="28"/>
        </w:rPr>
        <w:t>(действия)</w:t>
      </w:r>
      <w:r w:rsidR="00A77D99" w:rsidRPr="004A421B">
        <w:rPr>
          <w:rFonts w:ascii="Times New Roman" w:hAnsi="Times New Roman" w:cs="Times New Roman"/>
          <w:i/>
        </w:rPr>
        <w:t xml:space="preserve"> </w:t>
      </w:r>
      <w:r w:rsidR="007F3892">
        <w:rPr>
          <w:rFonts w:ascii="Times New Roman" w:hAnsi="Times New Roman" w:cs="Times New Roman"/>
          <w:sz w:val="28"/>
          <w:szCs w:val="28"/>
        </w:rPr>
        <w:t>(Приложение 4</w:t>
      </w:r>
      <w:r w:rsidR="00A77D99" w:rsidRPr="004A421B">
        <w:rPr>
          <w:rFonts w:ascii="Times New Roman" w:hAnsi="Times New Roman" w:cs="Times New Roman"/>
          <w:sz w:val="28"/>
          <w:szCs w:val="28"/>
        </w:rPr>
        <w:t>)</w:t>
      </w:r>
      <w:r w:rsidR="00DC18FA" w:rsidRPr="004A421B">
        <w:rPr>
          <w:rFonts w:ascii="Times New Roman" w:hAnsi="Times New Roman" w:cs="Times New Roman"/>
          <w:sz w:val="28"/>
          <w:szCs w:val="28"/>
        </w:rPr>
        <w:t>.</w:t>
      </w:r>
    </w:p>
    <w:p w:rsidR="00EE2D48" w:rsidRPr="004A421B" w:rsidRDefault="00645EB4" w:rsidP="00EE2D48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2.</w:t>
      </w:r>
      <w:r w:rsidR="00465CC5" w:rsidRPr="004A421B">
        <w:rPr>
          <w:color w:val="000000" w:themeColor="text1"/>
          <w:sz w:val="28"/>
          <w:szCs w:val="28"/>
        </w:rPr>
        <w:t>6</w:t>
      </w:r>
      <w:r w:rsidRPr="004A421B">
        <w:rPr>
          <w:color w:val="000000" w:themeColor="text1"/>
          <w:sz w:val="28"/>
          <w:szCs w:val="28"/>
        </w:rPr>
        <w:t>.</w:t>
      </w:r>
      <w:r w:rsidR="009026E2" w:rsidRPr="004A421B">
        <w:rPr>
          <w:color w:val="000000" w:themeColor="text1"/>
          <w:sz w:val="28"/>
          <w:szCs w:val="28"/>
        </w:rPr>
        <w:t xml:space="preserve"> </w:t>
      </w:r>
      <w:r w:rsidR="00EE2D48" w:rsidRPr="004A421B">
        <w:rPr>
          <w:color w:val="000000" w:themeColor="text1"/>
          <w:sz w:val="28"/>
          <w:szCs w:val="28"/>
        </w:rPr>
        <w:t>Лицо ответственное за приём обращений и информирование субъектов системы профилактики безнадзорности и правонарушений о правоприменительных процедурах (действиях), совершенных в отношении или в интересах н</w:t>
      </w:r>
      <w:r w:rsidR="007F3892">
        <w:rPr>
          <w:color w:val="000000" w:themeColor="text1"/>
          <w:sz w:val="28"/>
          <w:szCs w:val="28"/>
        </w:rPr>
        <w:t>есовершеннолетнего в (название Д</w:t>
      </w:r>
      <w:r w:rsidR="00EE2D48" w:rsidRPr="004A421B">
        <w:rPr>
          <w:color w:val="000000" w:themeColor="text1"/>
          <w:sz w:val="28"/>
          <w:szCs w:val="28"/>
        </w:rPr>
        <w:t>О</w:t>
      </w:r>
      <w:r w:rsidR="007F3892">
        <w:rPr>
          <w:color w:val="000000" w:themeColor="text1"/>
          <w:sz w:val="28"/>
          <w:szCs w:val="28"/>
        </w:rPr>
        <w:t>У</w:t>
      </w:r>
      <w:r w:rsidR="00EE2D48" w:rsidRPr="004A421B">
        <w:rPr>
          <w:color w:val="000000" w:themeColor="text1"/>
          <w:sz w:val="28"/>
          <w:szCs w:val="28"/>
        </w:rPr>
        <w:t>):</w:t>
      </w:r>
    </w:p>
    <w:p w:rsidR="00EE2D48" w:rsidRPr="004A421B" w:rsidRDefault="00EE2D48" w:rsidP="00EE2D48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4A421B">
        <w:rPr>
          <w:color w:val="000000" w:themeColor="text1"/>
          <w:sz w:val="28"/>
          <w:szCs w:val="28"/>
        </w:rPr>
        <w:t>– принимает сообщения, обращения и (или) информацию о необходимости предоставления помощи детям, с участием или в отношении которых проводится правоприменительная процедура (действие);</w:t>
      </w:r>
    </w:p>
    <w:p w:rsidR="00EE2D48" w:rsidRPr="004A421B" w:rsidRDefault="00EE2D48" w:rsidP="00EE2D48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 xml:space="preserve">- регистрирует </w:t>
      </w:r>
      <w:r w:rsidRPr="004A421B">
        <w:rPr>
          <w:sz w:val="28"/>
          <w:szCs w:val="28"/>
        </w:rPr>
        <w:t>в журнале приема обращений на осуществление педагогической, психологической помощи несовершеннолетним, с участием которых или в интересах которых осуществляются правоприменительные процедуры;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A421B">
        <w:rPr>
          <w:color w:val="000000" w:themeColor="text1"/>
          <w:sz w:val="28"/>
          <w:szCs w:val="28"/>
        </w:rPr>
        <w:t>– уведомляет должностных лиц, осуществляющих правоприменительную процедуру (действие), о предпринятых действиях.</w:t>
      </w:r>
    </w:p>
    <w:p w:rsidR="007923C6" w:rsidRPr="004A421B" w:rsidRDefault="00465CC5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2.7</w:t>
      </w:r>
      <w:r w:rsidR="007923C6" w:rsidRPr="004A421B">
        <w:rPr>
          <w:rFonts w:ascii="Times New Roman" w:hAnsi="Times New Roman" w:cs="Times New Roman"/>
          <w:sz w:val="28"/>
          <w:szCs w:val="28"/>
        </w:rPr>
        <w:t>. Для получения помощи посредством личного общения законный представитель ребёнка должны иметь при себе документ,</w:t>
      </w:r>
      <w:r w:rsidR="00CF5562">
        <w:rPr>
          <w:rFonts w:ascii="Times New Roman" w:hAnsi="Times New Roman" w:cs="Times New Roman"/>
          <w:sz w:val="28"/>
          <w:szCs w:val="28"/>
        </w:rPr>
        <w:t xml:space="preserve"> </w:t>
      </w:r>
      <w:r w:rsidR="007923C6" w:rsidRPr="004A421B">
        <w:rPr>
          <w:rFonts w:ascii="Times New Roman" w:hAnsi="Times New Roman" w:cs="Times New Roman"/>
          <w:sz w:val="28"/>
          <w:szCs w:val="28"/>
        </w:rPr>
        <w:t>удостоверяющий личность.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  <w:r w:rsidRPr="004A421B">
        <w:rPr>
          <w:color w:val="000000" w:themeColor="text1"/>
          <w:sz w:val="28"/>
          <w:szCs w:val="20"/>
        </w:rPr>
        <w:t>2.</w:t>
      </w:r>
      <w:r w:rsidR="00465CC5" w:rsidRPr="004A421B">
        <w:rPr>
          <w:color w:val="000000" w:themeColor="text1"/>
          <w:sz w:val="28"/>
          <w:szCs w:val="20"/>
        </w:rPr>
        <w:t>8</w:t>
      </w:r>
      <w:r w:rsidRPr="004A421B">
        <w:rPr>
          <w:color w:val="000000" w:themeColor="text1"/>
          <w:sz w:val="28"/>
          <w:szCs w:val="20"/>
        </w:rPr>
        <w:t>. Виды педагогической, психологической помощи несовершеннолетним, с участием которых или в интересах которых осуществляются правоприменительные процедуры (действия):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  <w:r w:rsidRPr="004A421B">
        <w:rPr>
          <w:color w:val="000000" w:themeColor="text1"/>
          <w:sz w:val="28"/>
          <w:szCs w:val="20"/>
        </w:rPr>
        <w:t>– наблюдение за психоэмоциональным состоянием несовершеннолетних;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  <w:r w:rsidRPr="004A421B">
        <w:rPr>
          <w:color w:val="000000" w:themeColor="text1"/>
          <w:sz w:val="28"/>
          <w:szCs w:val="20"/>
        </w:rPr>
        <w:t>– диагностика с целью определения индивидуальных особенностей развития,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  <w:r w:rsidRPr="004A421B">
        <w:rPr>
          <w:color w:val="000000" w:themeColor="text1"/>
          <w:sz w:val="28"/>
          <w:szCs w:val="20"/>
        </w:rPr>
        <w:t>– осуществление мероприятий, направленных на нормализацию психоэмоционального состояния несовершеннолетних и содействие в разрешении психологических проблем;</w:t>
      </w:r>
    </w:p>
    <w:p w:rsidR="004831FA" w:rsidRPr="004A421B" w:rsidRDefault="004831FA" w:rsidP="004831FA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0"/>
        </w:rPr>
      </w:pPr>
      <w:r w:rsidRPr="004A421B">
        <w:rPr>
          <w:sz w:val="28"/>
          <w:szCs w:val="28"/>
        </w:rPr>
        <w:t>- коррекционно-развивающие и компенсирующие занятия с несовершеннолетними;</w:t>
      </w:r>
    </w:p>
    <w:p w:rsidR="004831FA" w:rsidRPr="004A421B" w:rsidRDefault="004831FA" w:rsidP="004831FA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4A421B">
        <w:rPr>
          <w:sz w:val="28"/>
          <w:szCs w:val="28"/>
        </w:rPr>
        <w:t>- л</w:t>
      </w:r>
      <w:r w:rsidR="00D01B73" w:rsidRPr="004A421B">
        <w:rPr>
          <w:sz w:val="28"/>
          <w:szCs w:val="28"/>
        </w:rPr>
        <w:t>огопедическую помощь несовершеннолетним</w:t>
      </w:r>
      <w:r w:rsidRPr="004A421B">
        <w:rPr>
          <w:sz w:val="28"/>
          <w:szCs w:val="28"/>
        </w:rPr>
        <w:t>;</w:t>
      </w:r>
    </w:p>
    <w:p w:rsidR="004831FA" w:rsidRPr="004A421B" w:rsidRDefault="00D01B73" w:rsidP="004831FA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0"/>
        </w:rPr>
      </w:pPr>
      <w:r w:rsidRPr="004A421B">
        <w:rPr>
          <w:sz w:val="28"/>
          <w:szCs w:val="28"/>
        </w:rPr>
        <w:lastRenderedPageBreak/>
        <w:t>- помощь несовершеннолетним</w:t>
      </w:r>
      <w:r w:rsidR="004831FA" w:rsidRPr="004A421B">
        <w:rPr>
          <w:sz w:val="28"/>
          <w:szCs w:val="28"/>
        </w:rPr>
        <w:t xml:space="preserve"> в профориентации, получении профессии и социальной адаптации;</w:t>
      </w:r>
    </w:p>
    <w:p w:rsidR="00B2312E" w:rsidRPr="004A421B" w:rsidRDefault="00645EB4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  <w:r w:rsidRPr="004A421B">
        <w:rPr>
          <w:color w:val="000000" w:themeColor="text1"/>
          <w:sz w:val="28"/>
          <w:szCs w:val="20"/>
        </w:rPr>
        <w:t>– психологическое консультирование и просвещение родителей (законных представителей) с целью информирования об основных направлениях воспитательных воздействий,</w:t>
      </w:r>
      <w:r w:rsidR="004831FA" w:rsidRPr="004A421B">
        <w:rPr>
          <w:color w:val="000000" w:themeColor="text1"/>
          <w:sz w:val="28"/>
          <w:szCs w:val="20"/>
        </w:rPr>
        <w:t xml:space="preserve"> преодолении кризисных ситуаций.</w:t>
      </w:r>
    </w:p>
    <w:p w:rsidR="00EA4A0D" w:rsidRPr="004A421B" w:rsidRDefault="00EA4A0D" w:rsidP="009026E2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0"/>
        </w:rPr>
      </w:pPr>
    </w:p>
    <w:p w:rsidR="00466BA2" w:rsidRDefault="00466BA2" w:rsidP="002C0D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4A421B">
        <w:rPr>
          <w:rFonts w:ascii="Times New Roman" w:hAnsi="Times New Roman" w:cs="Times New Roman"/>
          <w:b/>
          <w:bCs/>
          <w:color w:val="111111"/>
          <w:sz w:val="28"/>
          <w:szCs w:val="28"/>
        </w:rPr>
        <w:t>3. Участники оказания педагогической, психологической помощи несовершеннолетним, с участием которых или в интересах которых осуществляются правоприменительные процедуры (действия)</w:t>
      </w:r>
    </w:p>
    <w:p w:rsidR="00FE6D08" w:rsidRPr="004A421B" w:rsidRDefault="00FE6D08" w:rsidP="00EA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6BA2" w:rsidRPr="004A421B" w:rsidRDefault="007E7AF2" w:rsidP="004560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466BA2" w:rsidRPr="004A421B">
        <w:rPr>
          <w:rFonts w:ascii="Times New Roman" w:hAnsi="Times New Roman" w:cs="Times New Roman"/>
          <w:color w:val="000000"/>
          <w:sz w:val="28"/>
          <w:szCs w:val="28"/>
        </w:rPr>
        <w:t>. Родители и или законные представители</w:t>
      </w:r>
    </w:p>
    <w:p w:rsidR="00466BA2" w:rsidRPr="004A421B" w:rsidRDefault="007E7AF2" w:rsidP="004560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466BA2" w:rsidRPr="004A421B">
        <w:rPr>
          <w:rFonts w:ascii="Times New Roman" w:hAnsi="Times New Roman" w:cs="Times New Roman"/>
          <w:color w:val="000000"/>
          <w:sz w:val="28"/>
          <w:szCs w:val="28"/>
        </w:rPr>
        <w:t>. Педагогические работники</w:t>
      </w:r>
    </w:p>
    <w:p w:rsidR="00466BA2" w:rsidRPr="004A421B" w:rsidRDefault="007E7AF2" w:rsidP="004560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466BA2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66BA2" w:rsidRPr="004A421B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приём обращений</w:t>
      </w:r>
      <w:proofErr w:type="gramEnd"/>
    </w:p>
    <w:p w:rsidR="00EA4A0D" w:rsidRPr="004A421B" w:rsidRDefault="00EA4A0D" w:rsidP="00EA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B2" w:rsidRPr="004A421B" w:rsidRDefault="00466BA2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4A421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413B2" w:rsidRPr="004A42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Права и обязанности участников оказания педагогической, психологическойпомощи несовершеннолетним, с участием которых или в интересах которыхосуществляются правоприменительные процедуры (действия)</w:t>
      </w:r>
    </w:p>
    <w:p w:rsidR="00D413B2" w:rsidRPr="004A421B" w:rsidRDefault="00466BA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.1. Все участники имеют право на: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уважительное и гуманное отношение;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сохранение профессиональной тайны;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иные права, предусмотренные законодательством.</w:t>
      </w:r>
    </w:p>
    <w:p w:rsidR="00D413B2" w:rsidRPr="004A421B" w:rsidRDefault="00466BA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.2. Р</w:t>
      </w:r>
      <w:r w:rsidR="0021371A" w:rsidRPr="004A421B">
        <w:rPr>
          <w:rFonts w:ascii="Times New Roman" w:hAnsi="Times New Roman" w:cs="Times New Roman"/>
          <w:color w:val="000000"/>
          <w:sz w:val="28"/>
          <w:szCs w:val="28"/>
        </w:rPr>
        <w:t>одители (законные представители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), обратившиеся за </w:t>
      </w:r>
      <w:proofErr w:type="gramStart"/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педагогической</w:t>
      </w:r>
      <w:proofErr w:type="gramEnd"/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психологической помощью имеют право давать согласие, отказ, либо частичное</w:t>
      </w:r>
      <w:r w:rsidR="00B2312E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согласие на предоставление несовершеннолетнему какого – либо вида, формы испособа оказания психолого-педагогической помощи, а также обработки</w:t>
      </w:r>
      <w:r w:rsidR="00B2312E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фото-, видео-, аудиозаписей при оказании психолого-педагогической помощи.</w:t>
      </w:r>
    </w:p>
    <w:p w:rsidR="00D413B2" w:rsidRPr="004A421B" w:rsidRDefault="00466BA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Ответственный за приём обращений обязан:</w:t>
      </w:r>
      <w:proofErr w:type="gramEnd"/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зафиксировать обращение в журнале в день обращения;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получить от законного</w:t>
      </w:r>
      <w:r w:rsidR="00722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представителя ребенка письменное согласие на оказание педагогической,</w:t>
      </w:r>
      <w:r w:rsidR="004B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психологическо</w:t>
      </w:r>
      <w:r w:rsidR="00A92237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й помощи, согласие на обработку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персональных данных;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ознакомить родителей (законных представителей) ссодержанием психолого-педагогической помощи;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обеспечить конфиденциальность информации о детях, с участием которых или винтересах которых осуществляются правоприменительные процедуры (действия).</w:t>
      </w:r>
    </w:p>
    <w:p w:rsidR="00D413B2" w:rsidRPr="004A421B" w:rsidRDefault="00466BA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</w:t>
      </w:r>
      <w:r w:rsidR="00D413B2" w:rsidRPr="004A421B">
        <w:rPr>
          <w:rFonts w:ascii="Times New Roman" w:hAnsi="Times New Roman" w:cs="Times New Roman"/>
          <w:color w:val="000000"/>
          <w:sz w:val="28"/>
          <w:szCs w:val="28"/>
        </w:rPr>
        <w:t>. Педагоги, оказывающие педагогическую, психологическую помощь, обязаны: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квалифицированно выполнять свои должностные обязанности;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не допускать негуманных и</w:t>
      </w:r>
      <w:r w:rsidR="00466BA2" w:rsidRPr="004A421B">
        <w:rPr>
          <w:rFonts w:ascii="Times New Roman" w:hAnsi="Times New Roman" w:cs="Times New Roman"/>
          <w:color w:val="000000"/>
          <w:sz w:val="28"/>
          <w:szCs w:val="28"/>
        </w:rPr>
        <w:t>/или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дискриминационных действий при оказании педагогической,</w:t>
      </w:r>
      <w:r w:rsidR="00171D68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психологической помощи;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уважать и соблюдать права, свободы и законные интересы несовершеннолетних приоказании педагогической, психологической помощи;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сохранять профессиональную тайну с учетом требований настоящего положения;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- соблюдать нормы профессиональной этики, выполнять иные обязанности, возложенные</w:t>
      </w:r>
      <w:r w:rsidR="0021371A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на них актами законодательства.</w:t>
      </w:r>
    </w:p>
    <w:p w:rsidR="00645EB4" w:rsidRPr="004A421B" w:rsidRDefault="00645EB4" w:rsidP="009026E2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</w:p>
    <w:p w:rsidR="00645EB4" w:rsidRPr="004A421B" w:rsidRDefault="00E048D4" w:rsidP="009026E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4A421B">
        <w:rPr>
          <w:b/>
          <w:bCs/>
          <w:color w:val="000000" w:themeColor="text1"/>
          <w:sz w:val="28"/>
          <w:szCs w:val="28"/>
        </w:rPr>
        <w:t>5</w:t>
      </w:r>
      <w:r w:rsidR="00645EB4" w:rsidRPr="004A421B">
        <w:rPr>
          <w:b/>
          <w:bCs/>
          <w:color w:val="000000" w:themeColor="text1"/>
          <w:sz w:val="28"/>
          <w:szCs w:val="28"/>
        </w:rPr>
        <w:t>. Требования к информации, полученной педагогическими работниками, оказывающими педагогическую, психологическую помощь</w:t>
      </w:r>
    </w:p>
    <w:p w:rsidR="001137D2" w:rsidRPr="004A421B" w:rsidRDefault="00E048D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5</w:t>
      </w:r>
      <w:r w:rsidR="00D413B2" w:rsidRPr="004A421B">
        <w:rPr>
          <w:rFonts w:ascii="Times New Roman" w:hAnsi="Times New Roman" w:cs="Times New Roman"/>
          <w:sz w:val="28"/>
          <w:szCs w:val="28"/>
        </w:rPr>
        <w:t>.1. Сведения, полученные педагогами, оказывающими педагогическую, психологическуюпомощь, представляют собой конфиденциальную информацию.</w:t>
      </w:r>
    </w:p>
    <w:p w:rsidR="00D413B2" w:rsidRPr="004A421B" w:rsidRDefault="00E048D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5</w:t>
      </w:r>
      <w:r w:rsidR="00A07A58" w:rsidRPr="004A421B">
        <w:rPr>
          <w:rFonts w:ascii="Times New Roman" w:hAnsi="Times New Roman" w:cs="Times New Roman"/>
          <w:sz w:val="28"/>
          <w:szCs w:val="28"/>
        </w:rPr>
        <w:t xml:space="preserve">.2. </w:t>
      </w:r>
      <w:r w:rsidR="00D413B2" w:rsidRPr="004A421B">
        <w:rPr>
          <w:rFonts w:ascii="Times New Roman" w:hAnsi="Times New Roman" w:cs="Times New Roman"/>
          <w:sz w:val="28"/>
          <w:szCs w:val="28"/>
        </w:rPr>
        <w:t>Выписка из документации об оказании педагогической, психологической помощи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предоставляется по письменному запросу родителя (законного представителя), выдается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родителю (законному представителю) на руки. Выписка из документации об</w:t>
      </w:r>
      <w:r w:rsidR="00BF456E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оказании гражданину педагогической, психологической помощи предоставляется в</w:t>
      </w:r>
      <w:r w:rsidR="00BF456E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форме, доступной для понимания лицом, не обладающим специальными познаниями в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области педагогики, психологии.</w:t>
      </w:r>
    </w:p>
    <w:p w:rsidR="00D413B2" w:rsidRPr="004A421B" w:rsidRDefault="00E048D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5</w:t>
      </w:r>
      <w:r w:rsidR="00A07A58" w:rsidRPr="004A421B">
        <w:rPr>
          <w:rFonts w:ascii="Times New Roman" w:hAnsi="Times New Roman" w:cs="Times New Roman"/>
          <w:sz w:val="28"/>
          <w:szCs w:val="28"/>
        </w:rPr>
        <w:t>.3</w:t>
      </w:r>
      <w:r w:rsidR="00D413B2" w:rsidRPr="004A421B">
        <w:rPr>
          <w:rFonts w:ascii="Times New Roman" w:hAnsi="Times New Roman" w:cs="Times New Roman"/>
          <w:sz w:val="28"/>
          <w:szCs w:val="28"/>
        </w:rPr>
        <w:t>. Сведения, составляющие профессиональную тайну, могут быть сообщены педагогом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третьим лицам только с письменного согласия родителя (законного представителя),</w:t>
      </w:r>
      <w:r w:rsidR="00CB740F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обратившегося за оказанием педагогической, психологической помощи. Предоставление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сведений, указанных выше, без согласия лица, обратившегося за оказанием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педагогической, психологической помощи, или его законного представителя допускается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по письменным запросам: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1) органов, ведущих уголовный процесс, в связи с проведением предварительного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расследования или судебным разбирательством;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2) руководителей органов или учреждений, исполняющих наказание и иные меры</w:t>
      </w:r>
      <w:r w:rsidR="0021371A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уголовной ответственности, для обес</w:t>
      </w:r>
      <w:r w:rsidR="00CB740F" w:rsidRPr="004A421B">
        <w:rPr>
          <w:rFonts w:ascii="Times New Roman" w:hAnsi="Times New Roman" w:cs="Times New Roman"/>
          <w:sz w:val="28"/>
          <w:szCs w:val="28"/>
        </w:rPr>
        <w:t xml:space="preserve">печения личной безопасности и </w:t>
      </w:r>
      <w:r w:rsidRPr="004A421B">
        <w:rPr>
          <w:rFonts w:ascii="Times New Roman" w:hAnsi="Times New Roman" w:cs="Times New Roman"/>
          <w:sz w:val="28"/>
          <w:szCs w:val="28"/>
        </w:rPr>
        <w:t>социализации</w:t>
      </w:r>
      <w:r w:rsidR="00CB740F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граждан.</w:t>
      </w:r>
    </w:p>
    <w:p w:rsidR="00D413B2" w:rsidRPr="004A421B" w:rsidRDefault="00E048D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7A58" w:rsidRPr="004A421B">
        <w:rPr>
          <w:rFonts w:ascii="Times New Roman" w:hAnsi="Times New Roman" w:cs="Times New Roman"/>
          <w:sz w:val="28"/>
          <w:szCs w:val="28"/>
        </w:rPr>
        <w:t>.4</w:t>
      </w:r>
      <w:r w:rsidR="00D413B2" w:rsidRPr="004A421B">
        <w:rPr>
          <w:rFonts w:ascii="Times New Roman" w:hAnsi="Times New Roman" w:cs="Times New Roman"/>
          <w:sz w:val="28"/>
          <w:szCs w:val="28"/>
        </w:rPr>
        <w:t>. Педагоги, оказывающие педагогическую, психологическую помощь, обязаны</w:t>
      </w:r>
      <w:r w:rsidR="0091204C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сообщать: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1) в правоохранительные органы информацию, составляющую профессиональную тайну,</w:t>
      </w:r>
      <w:r w:rsidR="00725AA1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если она содержит сведения о совершенном особо тяжком преступлении, либо оготовящемся тяжком, особо тяжком преступлении;</w:t>
      </w:r>
    </w:p>
    <w:p w:rsidR="00D413B2" w:rsidRPr="004A421B" w:rsidRDefault="00D413B2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2) информировать законных представителей несовершеннолетних о психологическихпроблемах несовершеннолетних, при которых существует вероятность совершения ими</w:t>
      </w:r>
      <w:r w:rsidR="00725AA1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суицидальных действий. Предоставление такой информации не является разглашением</w:t>
      </w:r>
      <w:r w:rsidR="00DB407B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Pr="004A421B">
        <w:rPr>
          <w:rFonts w:ascii="Times New Roman" w:hAnsi="Times New Roman" w:cs="Times New Roman"/>
          <w:sz w:val="28"/>
          <w:szCs w:val="28"/>
        </w:rPr>
        <w:t>профессиональной тайны.</w:t>
      </w:r>
    </w:p>
    <w:p w:rsidR="007E372C" w:rsidRPr="004A421B" w:rsidRDefault="00E048D4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21B">
        <w:rPr>
          <w:rFonts w:ascii="Times New Roman" w:hAnsi="Times New Roman" w:cs="Times New Roman"/>
          <w:sz w:val="28"/>
          <w:szCs w:val="28"/>
        </w:rPr>
        <w:t>5</w:t>
      </w:r>
      <w:r w:rsidR="00A07A58" w:rsidRPr="004A421B">
        <w:rPr>
          <w:rFonts w:ascii="Times New Roman" w:hAnsi="Times New Roman" w:cs="Times New Roman"/>
          <w:sz w:val="28"/>
          <w:szCs w:val="28"/>
        </w:rPr>
        <w:t>.5</w:t>
      </w:r>
      <w:r w:rsidR="00D413B2" w:rsidRPr="004A421B">
        <w:rPr>
          <w:rFonts w:ascii="Times New Roman" w:hAnsi="Times New Roman" w:cs="Times New Roman"/>
          <w:sz w:val="28"/>
          <w:szCs w:val="28"/>
        </w:rPr>
        <w:t>. Информация о порядке предоставления педагогической, психологической помощи</w:t>
      </w:r>
      <w:r w:rsidR="00DB407B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несовершеннолетним, с участием которых или в интересах которых осуществляются</w:t>
      </w:r>
      <w:r w:rsidR="00DB407B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правоприменительные процедуры (действия) размещается на информационном стенде</w:t>
      </w:r>
      <w:r w:rsidR="00147604">
        <w:rPr>
          <w:rFonts w:ascii="Times New Roman" w:hAnsi="Times New Roman" w:cs="Times New Roman"/>
          <w:sz w:val="28"/>
          <w:szCs w:val="28"/>
        </w:rPr>
        <w:t xml:space="preserve"> (Д</w:t>
      </w:r>
      <w:r w:rsidR="00725AA1" w:rsidRPr="004A421B">
        <w:rPr>
          <w:rFonts w:ascii="Times New Roman" w:hAnsi="Times New Roman" w:cs="Times New Roman"/>
          <w:sz w:val="28"/>
          <w:szCs w:val="28"/>
        </w:rPr>
        <w:t>О</w:t>
      </w:r>
      <w:r w:rsidR="00147604">
        <w:rPr>
          <w:rFonts w:ascii="Times New Roman" w:hAnsi="Times New Roman" w:cs="Times New Roman"/>
          <w:sz w:val="28"/>
          <w:szCs w:val="28"/>
        </w:rPr>
        <w:t>У</w:t>
      </w:r>
      <w:r w:rsidR="005C5948" w:rsidRPr="004A421B">
        <w:rPr>
          <w:rFonts w:ascii="Times New Roman" w:hAnsi="Times New Roman" w:cs="Times New Roman"/>
          <w:sz w:val="28"/>
          <w:szCs w:val="28"/>
        </w:rPr>
        <w:t>)</w:t>
      </w:r>
      <w:r w:rsidR="00D413B2" w:rsidRPr="004A421B">
        <w:rPr>
          <w:rFonts w:ascii="Times New Roman" w:hAnsi="Times New Roman" w:cs="Times New Roman"/>
          <w:sz w:val="28"/>
          <w:szCs w:val="28"/>
        </w:rPr>
        <w:t>, доступном для родителей (законных представителей)</w:t>
      </w:r>
      <w:r w:rsidR="00DB407B" w:rsidRPr="004A421B">
        <w:rPr>
          <w:rFonts w:ascii="Times New Roman" w:hAnsi="Times New Roman" w:cs="Times New Roman"/>
          <w:sz w:val="28"/>
          <w:szCs w:val="28"/>
        </w:rPr>
        <w:t xml:space="preserve"> </w:t>
      </w:r>
      <w:r w:rsidR="00D413B2" w:rsidRPr="004A421B">
        <w:rPr>
          <w:rFonts w:ascii="Times New Roman" w:hAnsi="Times New Roman" w:cs="Times New Roman"/>
          <w:sz w:val="28"/>
          <w:szCs w:val="28"/>
        </w:rPr>
        <w:t>несовершенноле</w:t>
      </w:r>
      <w:r w:rsidR="00147604">
        <w:rPr>
          <w:rFonts w:ascii="Times New Roman" w:hAnsi="Times New Roman" w:cs="Times New Roman"/>
          <w:sz w:val="28"/>
          <w:szCs w:val="28"/>
        </w:rPr>
        <w:t>тних, на официальном сайте (Д</w:t>
      </w:r>
      <w:r w:rsidR="00E309A5" w:rsidRPr="004A421B">
        <w:rPr>
          <w:rFonts w:ascii="Times New Roman" w:hAnsi="Times New Roman" w:cs="Times New Roman"/>
          <w:sz w:val="28"/>
          <w:szCs w:val="28"/>
        </w:rPr>
        <w:t>О</w:t>
      </w:r>
      <w:r w:rsidR="00147604">
        <w:rPr>
          <w:rFonts w:ascii="Times New Roman" w:hAnsi="Times New Roman" w:cs="Times New Roman"/>
          <w:sz w:val="28"/>
          <w:szCs w:val="28"/>
        </w:rPr>
        <w:t>У</w:t>
      </w:r>
      <w:r w:rsidR="005C5948" w:rsidRPr="004A421B">
        <w:rPr>
          <w:rFonts w:ascii="Times New Roman" w:hAnsi="Times New Roman" w:cs="Times New Roman"/>
          <w:sz w:val="28"/>
          <w:szCs w:val="28"/>
        </w:rPr>
        <w:t>)</w:t>
      </w:r>
      <w:r w:rsidR="00D413B2" w:rsidRPr="004A421B">
        <w:rPr>
          <w:rFonts w:ascii="Times New Roman" w:hAnsi="Times New Roman" w:cs="Times New Roman"/>
          <w:sz w:val="28"/>
          <w:szCs w:val="28"/>
        </w:rPr>
        <w:t>.</w:t>
      </w:r>
    </w:p>
    <w:p w:rsidR="00DB407B" w:rsidRPr="004A421B" w:rsidRDefault="00DB407B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407B" w:rsidRPr="004A421B" w:rsidRDefault="00DB407B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407B" w:rsidRPr="004A421B" w:rsidRDefault="00DB407B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Pr="004A421B" w:rsidRDefault="00E309A5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48D4" w:rsidRPr="004A421B" w:rsidRDefault="00E048D4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09A5" w:rsidRDefault="00E309A5" w:rsidP="001F7A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7A40" w:rsidRPr="004A421B" w:rsidRDefault="001F7A40" w:rsidP="001F7A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42E98" w:rsidRPr="004A421B" w:rsidRDefault="00F42E98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color w:val="000000"/>
          <w:sz w:val="24"/>
          <w:szCs w:val="24"/>
        </w:rPr>
        <w:t>(стр.1)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4A421B">
        <w:rPr>
          <w:rFonts w:ascii="Times New Roman" w:hAnsi="Times New Roman" w:cs="Times New Roman"/>
          <w:i/>
          <w:color w:val="000000"/>
        </w:rPr>
        <w:t xml:space="preserve">Образец заявления о согласии родителя (законного представителя) на оказание 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4A421B">
        <w:rPr>
          <w:rFonts w:ascii="Times New Roman" w:hAnsi="Times New Roman" w:cs="Times New Roman"/>
          <w:i/>
          <w:color w:val="000000"/>
        </w:rPr>
        <w:t>психолого-педагогической помощи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2400F8">
        <w:rPr>
          <w:rFonts w:ascii="Times New Roman" w:hAnsi="Times New Roman" w:cs="Times New Roman"/>
          <w:color w:val="000000"/>
          <w:sz w:val="28"/>
          <w:szCs w:val="28"/>
        </w:rPr>
        <w:t>(название Д</w:t>
      </w:r>
      <w:r w:rsidR="001877D9" w:rsidRPr="004A42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00F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ФИО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E372C" w:rsidRPr="004A421B" w:rsidRDefault="00535AB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="007E372C" w:rsidRPr="004A421B">
        <w:rPr>
          <w:rFonts w:ascii="Times New Roman" w:hAnsi="Times New Roman" w:cs="Times New Roman"/>
          <w:color w:val="000000"/>
          <w:sz w:val="18"/>
          <w:szCs w:val="18"/>
        </w:rPr>
        <w:t>(Ф.И.О.)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зарегистрированног</w:t>
      </w:r>
      <w:proofErr w:type="gramStart"/>
      <w:r w:rsidRPr="004A421B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4A421B">
        <w:rPr>
          <w:rFonts w:ascii="Times New Roman" w:hAnsi="Times New Roman" w:cs="Times New Roman"/>
          <w:color w:val="000000"/>
          <w:sz w:val="28"/>
          <w:szCs w:val="28"/>
        </w:rPr>
        <w:t>ой) по адресу: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_________________________________,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телефон___________________________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47E00" w:rsidRPr="004A421B" w:rsidRDefault="00147E00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согласии родителя (законного представителя)</w:t>
      </w:r>
    </w:p>
    <w:p w:rsidR="007E372C" w:rsidRPr="004A421B" w:rsidRDefault="00610724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оказание </w:t>
      </w:r>
      <w:r w:rsidR="007E372C"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педагогической</w:t>
      </w:r>
      <w:r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психологической </w:t>
      </w:r>
      <w:r w:rsidR="007E372C"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помощи</w:t>
      </w:r>
      <w:r w:rsidR="00905E43"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несовершеннолетнему 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Я,________________________________________________________________,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color w:val="000000"/>
          <w:sz w:val="18"/>
          <w:szCs w:val="18"/>
        </w:rPr>
        <w:t>Ф.И.О. родителя (законного представителя)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являясь родителем (законным представителем) несовершеннолетнего ребенка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7E372C" w:rsidRPr="004A421B" w:rsidRDefault="007E372C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color w:val="000000"/>
          <w:sz w:val="18"/>
          <w:szCs w:val="18"/>
        </w:rPr>
        <w:t>Ф.И.О. несовершеннолетнего</w:t>
      </w:r>
    </w:p>
    <w:p w:rsidR="00E048D4" w:rsidRPr="004A421B" w:rsidRDefault="00E048D4" w:rsidP="00BD3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с участием которого или в интересах которого осуществляются правоприменительные процедуры (действия), согласе</w:t>
      </w:r>
      <w:proofErr w:type="gramStart"/>
      <w:r w:rsidRPr="004A421B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4A421B">
        <w:rPr>
          <w:rFonts w:ascii="Times New Roman" w:hAnsi="Times New Roman" w:cs="Times New Roman"/>
          <w:color w:val="000000"/>
          <w:sz w:val="28"/>
          <w:szCs w:val="28"/>
        </w:rPr>
        <w:t>а) на оказание ребёнку п</w:t>
      </w:r>
      <w:r w:rsidR="00D77647" w:rsidRPr="004A421B">
        <w:rPr>
          <w:rFonts w:ascii="Times New Roman" w:hAnsi="Times New Roman" w:cs="Times New Roman"/>
          <w:color w:val="000000"/>
          <w:sz w:val="28"/>
          <w:szCs w:val="28"/>
        </w:rPr>
        <w:t>едагогической, психологи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ческой помощи, предоставляемой в различных формах и разными способами, в том числе с использованием фото, видео, аудио материалов, фото, видео, аудио фиксации .</w:t>
      </w:r>
    </w:p>
    <w:p w:rsidR="00417877" w:rsidRPr="004A421B" w:rsidRDefault="00417877" w:rsidP="00BD3D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877" w:rsidRPr="004A421B" w:rsidRDefault="00417877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C328D" w:rsidRPr="004A421B" w:rsidRDefault="006C328D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372C" w:rsidRPr="004A421B" w:rsidRDefault="007E372C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color w:val="000000"/>
          <w:sz w:val="28"/>
          <w:szCs w:val="28"/>
        </w:rPr>
        <w:t>Дата « ___»_________20__г</w:t>
      </w:r>
      <w:proofErr w:type="gramStart"/>
      <w:r w:rsidRPr="004A42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490B"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88490B" w:rsidRPr="004A421B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4A421B">
        <w:rPr>
          <w:rFonts w:ascii="Times New Roman" w:hAnsi="Times New Roman" w:cs="Times New Roman"/>
          <w:color w:val="000000"/>
          <w:sz w:val="28"/>
          <w:szCs w:val="28"/>
        </w:rPr>
        <w:t xml:space="preserve">(___________) </w:t>
      </w:r>
      <w:proofErr w:type="gramEnd"/>
    </w:p>
    <w:p w:rsidR="0088490B" w:rsidRPr="004A421B" w:rsidRDefault="0088490B" w:rsidP="00E309A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color w:val="000000"/>
          <w:sz w:val="18"/>
          <w:szCs w:val="18"/>
        </w:rPr>
        <w:t>П</w:t>
      </w:r>
      <w:r w:rsidR="00417877" w:rsidRPr="004A421B">
        <w:rPr>
          <w:rFonts w:ascii="Times New Roman" w:hAnsi="Times New Roman" w:cs="Times New Roman"/>
          <w:color w:val="000000"/>
          <w:sz w:val="18"/>
          <w:szCs w:val="18"/>
        </w:rPr>
        <w:t xml:space="preserve">одпись </w:t>
      </w:r>
      <w:r w:rsidRPr="004A421B">
        <w:rPr>
          <w:rFonts w:ascii="Times New Roman" w:hAnsi="Times New Roman" w:cs="Times New Roman"/>
          <w:color w:val="000000"/>
          <w:sz w:val="18"/>
          <w:szCs w:val="18"/>
        </w:rPr>
        <w:t xml:space="preserve">родителя (законного представителя) </w:t>
      </w:r>
    </w:p>
    <w:p w:rsidR="0088490B" w:rsidRPr="004A421B" w:rsidRDefault="00417877" w:rsidP="00D709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color w:val="000000"/>
          <w:sz w:val="18"/>
          <w:szCs w:val="18"/>
        </w:rPr>
        <w:t>Ф.И.О., расшифровка</w:t>
      </w:r>
    </w:p>
    <w:p w:rsidR="00EA1248" w:rsidRPr="004A421B" w:rsidRDefault="00EA1248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1248" w:rsidRPr="004A421B" w:rsidRDefault="00EA1248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1248" w:rsidRPr="004A421B" w:rsidRDefault="00EA1248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EA1248" w:rsidRPr="004A421B" w:rsidRDefault="00EA1248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C24FE3" w:rsidRPr="004A421B" w:rsidRDefault="007E372C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C24FE3" w:rsidRPr="004A421B">
        <w:rPr>
          <w:rFonts w:ascii="Times New Roman" w:eastAsia="Calibri" w:hAnsi="Times New Roman" w:cs="Times New Roman"/>
          <w:color w:val="000000" w:themeColor="text1"/>
          <w:sz w:val="24"/>
        </w:rPr>
        <w:t>1</w:t>
      </w:r>
    </w:p>
    <w:p w:rsidR="00F42E98" w:rsidRPr="004A421B" w:rsidRDefault="00F42E98" w:rsidP="009026E2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(стр.2)</w:t>
      </w:r>
    </w:p>
    <w:p w:rsidR="00C24FE3" w:rsidRPr="004A421B" w:rsidRDefault="00C24FE3" w:rsidP="0080729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b/>
          <w:color w:val="000000" w:themeColor="text1"/>
          <w:sz w:val="24"/>
        </w:rPr>
        <w:t>Согласие</w:t>
      </w:r>
      <w:r w:rsidR="007F077E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 родителя (законного представителя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)</w:t>
      </w:r>
    </w:p>
    <w:p w:rsidR="00C447AF" w:rsidRPr="004A421B" w:rsidRDefault="00E2204E" w:rsidP="00C447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bCs/>
          <w:color w:val="000000"/>
          <w:sz w:val="24"/>
          <w:szCs w:val="24"/>
        </w:rPr>
        <w:t>на психологическое сопровождение несовершеннолетнего</w:t>
      </w:r>
    </w:p>
    <w:p w:rsidR="00C24FE3" w:rsidRPr="004A421B" w:rsidRDefault="00C24FE3" w:rsidP="00807291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0"/>
        </w:rPr>
      </w:pP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A421B">
        <w:rPr>
          <w:rFonts w:ascii="Times New Roman" w:eastAsia="Calibri" w:hAnsi="Times New Roman" w:cs="Times New Roman"/>
          <w:color w:val="000000" w:themeColor="text1"/>
        </w:rPr>
        <w:t xml:space="preserve">     В соответствии с Законом «Об образовании в Российской Федерации» №2</w:t>
      </w:r>
      <w:r w:rsidR="00B40EAF" w:rsidRPr="004A421B">
        <w:rPr>
          <w:rFonts w:ascii="Times New Roman" w:eastAsia="Calibri" w:hAnsi="Times New Roman" w:cs="Times New Roman"/>
          <w:color w:val="000000" w:themeColor="text1"/>
        </w:rPr>
        <w:t>73-ФЗ от 29.12.2012 г.</w:t>
      </w:r>
      <w:r w:rsidRPr="004A421B">
        <w:rPr>
          <w:rFonts w:ascii="Times New Roman" w:eastAsia="Calibri" w:hAnsi="Times New Roman" w:cs="Times New Roman"/>
          <w:color w:val="000000" w:themeColor="text1"/>
        </w:rPr>
        <w:t xml:space="preserve">, педагогическая работа в </w:t>
      </w:r>
      <w:r w:rsidR="00516BAA" w:rsidRPr="004A421B">
        <w:rPr>
          <w:rFonts w:ascii="Times New Roman" w:eastAsia="Calibri" w:hAnsi="Times New Roman" w:cs="Times New Roman"/>
          <w:color w:val="000000" w:themeColor="text1"/>
        </w:rPr>
        <w:t xml:space="preserve">(название </w:t>
      </w:r>
      <w:r w:rsidR="002400F8">
        <w:rPr>
          <w:rFonts w:ascii="Times New Roman" w:eastAsia="Calibri" w:hAnsi="Times New Roman" w:cs="Times New Roman"/>
          <w:color w:val="000000" w:themeColor="text1"/>
        </w:rPr>
        <w:t>Д</w:t>
      </w:r>
      <w:r w:rsidR="00B40EAF" w:rsidRPr="004A421B">
        <w:rPr>
          <w:rFonts w:ascii="Times New Roman" w:eastAsia="Calibri" w:hAnsi="Times New Roman" w:cs="Times New Roman"/>
          <w:color w:val="000000" w:themeColor="text1"/>
        </w:rPr>
        <w:t>О</w:t>
      </w:r>
      <w:r w:rsidR="002400F8">
        <w:rPr>
          <w:rFonts w:ascii="Times New Roman" w:eastAsia="Calibri" w:hAnsi="Times New Roman" w:cs="Times New Roman"/>
          <w:color w:val="000000" w:themeColor="text1"/>
        </w:rPr>
        <w:t>У</w:t>
      </w:r>
      <w:r w:rsidR="00147EA7" w:rsidRPr="004A421B">
        <w:rPr>
          <w:rFonts w:ascii="Times New Roman" w:eastAsia="Calibri" w:hAnsi="Times New Roman" w:cs="Times New Roman"/>
          <w:color w:val="000000" w:themeColor="text1"/>
        </w:rPr>
        <w:t>)</w:t>
      </w:r>
      <w:r w:rsidRPr="004A421B">
        <w:rPr>
          <w:rFonts w:ascii="Times New Roman" w:eastAsia="Calibri" w:hAnsi="Times New Roman" w:cs="Times New Roman"/>
          <w:color w:val="000000" w:themeColor="text1"/>
        </w:rPr>
        <w:t xml:space="preserve"> по формированию физических, интеллектуальных и личностных качеств детей осуществляется с обязательным психологическим сопровождением.</w:t>
      </w: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12"/>
        </w:rPr>
      </w:pP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b/>
          <w:color w:val="000000" w:themeColor="text1"/>
          <w:sz w:val="24"/>
        </w:rPr>
        <w:t>Психологическое сопровождение ребенка включает в себя:</w:t>
      </w:r>
    </w:p>
    <w:p w:rsidR="00C24FE3" w:rsidRPr="004A421B" w:rsidRDefault="00C24FE3" w:rsidP="00807291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н</w:t>
      </w:r>
      <w:r w:rsidR="00516BAA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аблюдение в период адаптации к </w:t>
      </w:r>
      <w:r w:rsidR="00F52C9B" w:rsidRPr="004A421B">
        <w:rPr>
          <w:rFonts w:ascii="Times New Roman" w:eastAsia="Calibri" w:hAnsi="Times New Roman" w:cs="Times New Roman"/>
          <w:color w:val="000000" w:themeColor="text1"/>
          <w:sz w:val="24"/>
        </w:rPr>
        <w:t>ОО</w:t>
      </w:r>
    </w:p>
    <w:p w:rsidR="00C24FE3" w:rsidRPr="004A421B" w:rsidRDefault="00C24FE3" w:rsidP="00807291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психологическая диагностика развития ребенка</w:t>
      </w:r>
      <w:r w:rsidR="00610724" w:rsidRPr="004A421B">
        <w:rPr>
          <w:rFonts w:ascii="Times New Roman" w:eastAsia="Calibri" w:hAnsi="Times New Roman" w:cs="Times New Roman"/>
          <w:color w:val="000000" w:themeColor="text1"/>
          <w:sz w:val="24"/>
        </w:rPr>
        <w:t>, готовности к обучению на следующем уровне образования</w:t>
      </w:r>
      <w:r w:rsidR="00FF5988" w:rsidRPr="004A42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4FE3" w:rsidRPr="004A421B" w:rsidRDefault="00C24FE3" w:rsidP="00807291">
      <w:pPr>
        <w:numPr>
          <w:ilvl w:val="0"/>
          <w:numId w:val="2"/>
        </w:numPr>
        <w:spacing w:after="160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посещение ребенком коррекционных и/или развивающих занятий, индивидуальных и/или подгрупповых (при необходимости)</w:t>
      </w:r>
    </w:p>
    <w:p w:rsidR="00C24FE3" w:rsidRPr="004A421B" w:rsidRDefault="00C24FE3" w:rsidP="00807291">
      <w:pPr>
        <w:numPr>
          <w:ilvl w:val="0"/>
          <w:numId w:val="2"/>
        </w:numPr>
        <w:spacing w:after="160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консультирование родителей (по запросу)</w:t>
      </w:r>
    </w:p>
    <w:p w:rsidR="00C24FE3" w:rsidRPr="004A421B" w:rsidRDefault="00C24FE3" w:rsidP="00807291">
      <w:pPr>
        <w:numPr>
          <w:ilvl w:val="0"/>
          <w:numId w:val="2"/>
        </w:numPr>
        <w:spacing w:after="160"/>
        <w:ind w:left="714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психологическое просвещение (стендовая информация, </w:t>
      </w:r>
      <w:proofErr w:type="spellStart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род</w:t>
      </w:r>
      <w:proofErr w:type="gramStart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.с</w:t>
      </w:r>
      <w:proofErr w:type="gramEnd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обрания</w:t>
      </w:r>
      <w:proofErr w:type="spellEnd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 и т.д.)</w:t>
      </w: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b/>
          <w:color w:val="000000" w:themeColor="text1"/>
          <w:sz w:val="24"/>
        </w:rPr>
        <w:t>Педагог-психолог:</w:t>
      </w:r>
    </w:p>
    <w:p w:rsidR="00807291" w:rsidRPr="004A421B" w:rsidRDefault="00C24FE3" w:rsidP="0080729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предоставляет информацию о результатах психологического обследования ребенка при личном обращении родителей (законных представителей);</w:t>
      </w:r>
    </w:p>
    <w:p w:rsidR="00807291" w:rsidRPr="004A421B" w:rsidRDefault="00C24FE3" w:rsidP="0080729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не разглашает личную информацию, полученную в процессе индивидуальной беседы с ребенком и его родителями (законными представителями);</w:t>
      </w:r>
    </w:p>
    <w:p w:rsidR="00807291" w:rsidRPr="004A421B" w:rsidRDefault="00C24FE3" w:rsidP="00807291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разраба</w:t>
      </w:r>
      <w:r w:rsidR="00A7608B" w:rsidRPr="004A421B">
        <w:rPr>
          <w:rFonts w:ascii="Times New Roman" w:eastAsia="Calibri" w:hAnsi="Times New Roman" w:cs="Times New Roman"/>
          <w:color w:val="000000" w:themeColor="text1"/>
          <w:sz w:val="24"/>
        </w:rPr>
        <w:t>тывает рекомендации педагогам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 для реализации индивидуального подхода;</w:t>
      </w:r>
    </w:p>
    <w:p w:rsidR="00C24FE3" w:rsidRPr="004A421B" w:rsidRDefault="00C24FE3" w:rsidP="00420D83">
      <w:pPr>
        <w:numPr>
          <w:ilvl w:val="0"/>
          <w:numId w:val="2"/>
        </w:numPr>
        <w:spacing w:after="160"/>
        <w:ind w:left="714" w:hanging="28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проводит с ребенком разви</w:t>
      </w:r>
      <w:r w:rsidR="00AC0120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вающие / коррекционные занятия 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п</w:t>
      </w:r>
      <w:r w:rsidR="00AC0120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осле консультации с родителями </w:t>
      </w:r>
      <w:r w:rsidR="00AC0120" w:rsidRPr="004A42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(при необходимости)</w:t>
      </w:r>
      <w:r w:rsidR="00AC0120" w:rsidRPr="004A421B">
        <w:rPr>
          <w:rFonts w:ascii="Times New Roman" w:eastAsia="Calibri" w:hAnsi="Times New Roman" w:cs="Times New Roman"/>
          <w:color w:val="000000" w:themeColor="text1"/>
          <w:sz w:val="24"/>
        </w:rPr>
        <w:t>.</w:t>
      </w:r>
    </w:p>
    <w:p w:rsidR="00807291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b/>
          <w:color w:val="000000" w:themeColor="text1"/>
          <w:sz w:val="24"/>
        </w:rPr>
        <w:t>Конфиденциальность может быть нарушена в следующих ситуациях:</w:t>
      </w:r>
    </w:p>
    <w:p w:rsidR="00807291" w:rsidRPr="004A421B" w:rsidRDefault="00C24FE3" w:rsidP="0080729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если ребенок сообщит о намерении нанести серьезный вред себе или другим лицам;</w:t>
      </w:r>
    </w:p>
    <w:p w:rsidR="00807291" w:rsidRPr="004A421B" w:rsidRDefault="00C24FE3" w:rsidP="0080729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если ребенок сообщит о жестоком обращении с ним или другими лицами;</w:t>
      </w:r>
    </w:p>
    <w:p w:rsidR="00C24FE3" w:rsidRPr="004A421B" w:rsidRDefault="00C24FE3" w:rsidP="00807291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если материалы работы будут затребованы правоохранительными органами.</w:t>
      </w: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i/>
          <w:color w:val="000000" w:themeColor="text1"/>
          <w:sz w:val="24"/>
        </w:rPr>
        <w:t xml:space="preserve"> О таких ситуациях родитель (законный представитель) будет информирован.</w:t>
      </w: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2"/>
        </w:rPr>
      </w:pPr>
    </w:p>
    <w:p w:rsidR="00C24FE3" w:rsidRPr="004A421B" w:rsidRDefault="00C24FE3" w:rsidP="008072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b/>
          <w:color w:val="000000" w:themeColor="text1"/>
          <w:sz w:val="24"/>
        </w:rPr>
        <w:t>Родители (законные представители) ребенка имеют право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:</w:t>
      </w:r>
    </w:p>
    <w:p w:rsidR="00807291" w:rsidRPr="004A421B" w:rsidRDefault="00C24FE3" w:rsidP="0080729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обратить</w:t>
      </w:r>
      <w:r w:rsidR="00941B09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ся на консультацию к психологу </w:t>
      </w:r>
      <w:r w:rsidR="00DF1076">
        <w:rPr>
          <w:rFonts w:ascii="Times New Roman" w:eastAsia="Calibri" w:hAnsi="Times New Roman" w:cs="Times New Roman"/>
          <w:color w:val="000000" w:themeColor="text1"/>
          <w:sz w:val="24"/>
        </w:rPr>
        <w:t>Д</w:t>
      </w:r>
      <w:r w:rsidR="00135F7A" w:rsidRPr="004A421B">
        <w:rPr>
          <w:rFonts w:ascii="Times New Roman" w:eastAsia="Calibri" w:hAnsi="Times New Roman" w:cs="Times New Roman"/>
          <w:color w:val="000000" w:themeColor="text1"/>
          <w:sz w:val="24"/>
        </w:rPr>
        <w:t>О</w:t>
      </w:r>
      <w:r w:rsidR="00DF1076">
        <w:rPr>
          <w:rFonts w:ascii="Times New Roman" w:eastAsia="Calibri" w:hAnsi="Times New Roman" w:cs="Times New Roman"/>
          <w:color w:val="000000" w:themeColor="text1"/>
          <w:sz w:val="24"/>
        </w:rPr>
        <w:t>У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 по интересующим вопросам;</w:t>
      </w:r>
    </w:p>
    <w:p w:rsidR="00807291" w:rsidRPr="004A421B" w:rsidRDefault="00C24FE3" w:rsidP="00807291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отказаться от психологического сопровождения ребенка (или отдельных форм работы);</w:t>
      </w:r>
    </w:p>
    <w:p w:rsidR="00F8064E" w:rsidRPr="004A421B" w:rsidRDefault="00C24FE3" w:rsidP="00070F73">
      <w:pPr>
        <w:pStyle w:val="a6"/>
        <w:numPr>
          <w:ilvl w:val="0"/>
          <w:numId w:val="7"/>
        </w:numPr>
        <w:spacing w:after="0"/>
        <w:ind w:hanging="436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аннулировать подписанное ранее Согласие / Отказ / </w:t>
      </w:r>
      <w:proofErr w:type="gramStart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Отказ</w:t>
      </w:r>
      <w:proofErr w:type="gramEnd"/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 от отдельных форм психологического сопровождения, обратившись </w:t>
      </w:r>
      <w:r w:rsidR="00EE666A" w:rsidRPr="004A421B">
        <w:rPr>
          <w:rFonts w:ascii="Times New Roman" w:eastAsia="Calibri" w:hAnsi="Times New Roman" w:cs="Times New Roman"/>
          <w:color w:val="000000" w:themeColor="text1"/>
          <w:sz w:val="24"/>
        </w:rPr>
        <w:t xml:space="preserve">лично к психологу или </w:t>
      </w:r>
      <w:r w:rsidR="00DF1076">
        <w:rPr>
          <w:rFonts w:ascii="Times New Roman" w:eastAsia="Calibri" w:hAnsi="Times New Roman" w:cs="Times New Roman"/>
          <w:color w:val="000000" w:themeColor="text1"/>
          <w:sz w:val="24"/>
        </w:rPr>
        <w:t>заведующему Д</w:t>
      </w:r>
      <w:r w:rsidR="00135F7A" w:rsidRPr="004A421B">
        <w:rPr>
          <w:rFonts w:ascii="Times New Roman" w:eastAsia="Calibri" w:hAnsi="Times New Roman" w:cs="Times New Roman"/>
          <w:color w:val="000000" w:themeColor="text1"/>
          <w:sz w:val="24"/>
        </w:rPr>
        <w:t>О</w:t>
      </w:r>
      <w:r w:rsidR="00DF1076">
        <w:rPr>
          <w:rFonts w:ascii="Times New Roman" w:eastAsia="Calibri" w:hAnsi="Times New Roman" w:cs="Times New Roman"/>
          <w:color w:val="000000" w:themeColor="text1"/>
          <w:sz w:val="24"/>
        </w:rPr>
        <w:t>У</w:t>
      </w:r>
      <w:r w:rsidRPr="004A421B">
        <w:rPr>
          <w:rFonts w:ascii="Times New Roman" w:eastAsia="Calibri" w:hAnsi="Times New Roman" w:cs="Times New Roman"/>
          <w:color w:val="000000" w:themeColor="text1"/>
          <w:sz w:val="24"/>
        </w:rPr>
        <w:t>, и оформив новый документ на психологическое сопровождение.</w:t>
      </w: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0F" w:rsidRPr="004A421B" w:rsidRDefault="0050000F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64B7F" w:rsidRPr="004A421B" w:rsidRDefault="00264B7F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  <w:r w:rsidRPr="004A421B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</w:rPr>
      </w:pPr>
      <w:r w:rsidRPr="004A421B">
        <w:rPr>
          <w:rFonts w:ascii="Times New Roman" w:hAnsi="Times New Roman" w:cs="Times New Roman"/>
          <w:i/>
          <w:color w:val="000000"/>
        </w:rPr>
        <w:t>Образец журнала приема обращений от несовершеннолетних или законных представителей н</w:t>
      </w:r>
      <w:r w:rsidR="0048345D" w:rsidRPr="004A421B">
        <w:rPr>
          <w:rFonts w:ascii="Times New Roman" w:hAnsi="Times New Roman" w:cs="Times New Roman"/>
          <w:i/>
          <w:color w:val="000000"/>
        </w:rPr>
        <w:t xml:space="preserve">а осуществление педагогической, </w:t>
      </w:r>
      <w:r w:rsidRPr="004A421B">
        <w:rPr>
          <w:rFonts w:ascii="Times New Roman" w:hAnsi="Times New Roman" w:cs="Times New Roman"/>
          <w:i/>
          <w:color w:val="000000"/>
        </w:rPr>
        <w:t xml:space="preserve"> психологической помощи несовершеннолетним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mallCaps/>
          <w:color w:val="000000"/>
        </w:rPr>
      </w:pPr>
    </w:p>
    <w:p w:rsidR="007166EA" w:rsidRPr="004A421B" w:rsidRDefault="007166EA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2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b/>
          <w:color w:val="000000"/>
          <w:sz w:val="24"/>
          <w:szCs w:val="24"/>
        </w:rPr>
        <w:t>приема обращений несовершеннолетних или их законных представителей на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педагогической и психологической помощи несовершеннолетним,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21B">
        <w:rPr>
          <w:rFonts w:ascii="Times New Roman" w:hAnsi="Times New Roman" w:cs="Times New Roman"/>
          <w:b/>
          <w:color w:val="000000"/>
          <w:sz w:val="24"/>
          <w:szCs w:val="24"/>
        </w:rPr>
        <w:t>с участием которых или в интересах которых осуществляются правоприменительные процедуры (действия)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4"/>
        <w:gridCol w:w="1023"/>
        <w:gridCol w:w="1349"/>
        <w:gridCol w:w="1865"/>
        <w:gridCol w:w="1305"/>
        <w:gridCol w:w="1265"/>
        <w:gridCol w:w="1023"/>
        <w:gridCol w:w="1267"/>
      </w:tblGrid>
      <w:tr w:rsidR="00AC7325" w:rsidRPr="004A421B" w:rsidTr="00870668">
        <w:tc>
          <w:tcPr>
            <w:tcW w:w="5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обращения</w:t>
            </w:r>
          </w:p>
        </w:tc>
        <w:tc>
          <w:tcPr>
            <w:tcW w:w="139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Ф.И.О.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обратившегося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Ф.И.О. несовершеннолетнего, </w:t>
            </w:r>
            <w:proofErr w:type="gramStart"/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отношении</w:t>
            </w:r>
            <w:proofErr w:type="gramEnd"/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которого применяется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правоприменительная процедура</w:t>
            </w:r>
          </w:p>
        </w:tc>
        <w:tc>
          <w:tcPr>
            <w:tcW w:w="1396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несовершенно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летнего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Место регистрации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(жительства)</w:t>
            </w:r>
          </w:p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870668" w:rsidRPr="004A421B" w:rsidRDefault="00AC7325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Причина обращения</w:t>
            </w:r>
          </w:p>
        </w:tc>
        <w:tc>
          <w:tcPr>
            <w:tcW w:w="958" w:type="dxa"/>
          </w:tcPr>
          <w:p w:rsidR="00870668" w:rsidRPr="004A421B" w:rsidRDefault="00AC7325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Рекомендации</w:t>
            </w:r>
          </w:p>
        </w:tc>
      </w:tr>
      <w:tr w:rsidR="00AC7325" w:rsidRPr="004A421B" w:rsidTr="00870668">
        <w:tc>
          <w:tcPr>
            <w:tcW w:w="5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325" w:rsidRPr="004A421B" w:rsidTr="00870668">
        <w:tc>
          <w:tcPr>
            <w:tcW w:w="5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870668" w:rsidRPr="004A421B" w:rsidRDefault="00870668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66EA" w:rsidRPr="004A421B" w:rsidRDefault="007166EA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F327CA" w:rsidRPr="004A421B" w:rsidRDefault="00F327CA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891F6E" w:rsidRPr="004A421B" w:rsidRDefault="00891F6E" w:rsidP="00B038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5317C6" w:rsidRPr="004A421B" w:rsidRDefault="005317C6" w:rsidP="00B038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4A421B">
        <w:rPr>
          <w:rFonts w:ascii="Times New Roman" w:hAnsi="Times New Roman" w:cs="Times New Roman"/>
          <w:bCs/>
          <w:color w:val="000000"/>
        </w:rPr>
        <w:t>Приложение № 3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4A421B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Образец согласия законного представителя на обработку персональных данных родителя </w:t>
      </w:r>
    </w:p>
    <w:p w:rsidR="005B7589" w:rsidRPr="004A421B" w:rsidRDefault="002F5A5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(законного представителя) </w:t>
      </w:r>
      <w:r w:rsidR="005276FD" w:rsidRPr="004A421B">
        <w:rPr>
          <w:rFonts w:ascii="Times New Roman" w:hAnsi="Times New Roman" w:cs="Times New Roman"/>
          <w:i/>
          <w:color w:val="000000"/>
          <w:sz w:val="18"/>
          <w:szCs w:val="18"/>
        </w:rPr>
        <w:t>несовершеннолетнего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21B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родителя (законного представителя)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SimHei" w:eastAsia="SimHei" w:hAnsi="Times New Roman" w:cs="SimHei"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A421B">
        <w:rPr>
          <w:rFonts w:ascii="SimHei" w:eastAsia="SimHei" w:hAnsi="Times New Roman" w:cs="SimHei"/>
          <w:sz w:val="24"/>
          <w:szCs w:val="24"/>
        </w:rPr>
        <w:t>____________________________________________________________________________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eastAsia="SimHei" w:cs="SimHei"/>
          <w:sz w:val="24"/>
          <w:szCs w:val="24"/>
        </w:rPr>
        <w:t>______________________________________________________________________________</w:t>
      </w:r>
      <w:r w:rsidRPr="004A421B">
        <w:rPr>
          <w:rFonts w:ascii="SimHei" w:eastAsia="SimHei" w:hAnsi="Times New Roman" w:cs="SimHei"/>
          <w:sz w:val="24"/>
          <w:szCs w:val="24"/>
        </w:rPr>
        <w:t xml:space="preserve"> 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A421B">
        <w:rPr>
          <w:rFonts w:ascii="Times New Roman" w:hAnsi="Times New Roman" w:cs="Times New Roman"/>
          <w:bCs/>
          <w:sz w:val="16"/>
          <w:szCs w:val="16"/>
        </w:rPr>
        <w:t>ФИО полностью в именительном падеже по документу, удостоверяющему личность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21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A421B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паспорт серия_______ №_____________, выданный____________________________________________________________________,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Cs/>
          <w:sz w:val="24"/>
          <w:szCs w:val="24"/>
        </w:rPr>
        <w:t>телефон,e-mail</w:t>
      </w:r>
      <w:r w:rsidRPr="004A421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bCs/>
          <w:sz w:val="24"/>
          <w:szCs w:val="24"/>
        </w:rPr>
        <w:t>настоящим даю своё согласие на обработку</w:t>
      </w:r>
      <w:r w:rsidRPr="004A4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21B">
        <w:rPr>
          <w:rFonts w:ascii="Times New Roman" w:hAnsi="Times New Roman" w:cs="Times New Roman"/>
          <w:sz w:val="24"/>
          <w:szCs w:val="24"/>
        </w:rPr>
        <w:t xml:space="preserve">в________________________ (название </w:t>
      </w:r>
      <w:r w:rsidR="006D1223">
        <w:rPr>
          <w:rFonts w:ascii="Times New Roman" w:hAnsi="Times New Roman" w:cs="Times New Roman"/>
          <w:sz w:val="24"/>
          <w:szCs w:val="24"/>
        </w:rPr>
        <w:t>Д</w:t>
      </w:r>
      <w:r w:rsidRPr="004A421B">
        <w:rPr>
          <w:rFonts w:ascii="Times New Roman" w:hAnsi="Times New Roman" w:cs="Times New Roman"/>
          <w:sz w:val="24"/>
          <w:szCs w:val="24"/>
        </w:rPr>
        <w:t>ОУ)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 xml:space="preserve">своих персональных данных, </w:t>
      </w:r>
      <w:r w:rsidRPr="004A421B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5B7589" w:rsidRPr="004A421B" w:rsidRDefault="005B7589" w:rsidP="009026E2">
      <w:pPr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-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5B7589" w:rsidRPr="004A421B" w:rsidRDefault="005B7589" w:rsidP="009026E2">
      <w:pPr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lastRenderedPageBreak/>
        <w:t>Я даю согласие на использование персональных данных в целях: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 xml:space="preserve">- обеспечения личной безопасности </w:t>
      </w:r>
      <w:proofErr w:type="gramStart"/>
      <w:r w:rsidRPr="004A42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21B">
        <w:rPr>
          <w:rFonts w:ascii="Times New Roman" w:hAnsi="Times New Roman" w:cs="Times New Roman"/>
          <w:sz w:val="24"/>
          <w:szCs w:val="24"/>
        </w:rPr>
        <w:t>.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Подтверждаю свое согласие на следующие действия с указанными выше персональными данными.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21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отделениям полиции), обезличивание, блокирование, трансграничную передачу персональных данных, а также осуществление любых иных действий с</w:t>
      </w:r>
      <w:proofErr w:type="gramEnd"/>
      <w:r w:rsidRPr="004A421B">
        <w:rPr>
          <w:rFonts w:ascii="Times New Roman" w:hAnsi="Times New Roman" w:cs="Times New Roman"/>
          <w:sz w:val="24"/>
          <w:szCs w:val="24"/>
        </w:rPr>
        <w:t xml:space="preserve"> моими персональными данными, предусмотренных действующим законодательством РФ.</w:t>
      </w:r>
    </w:p>
    <w:p w:rsidR="001D5ADB" w:rsidRPr="004A421B" w:rsidRDefault="006D1223" w:rsidP="001D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(название Д</w:t>
      </w:r>
      <w:r w:rsidR="001D5ADB" w:rsidRPr="004A42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D5ADB" w:rsidRPr="004A421B">
        <w:rPr>
          <w:rFonts w:ascii="Times New Roman" w:hAnsi="Times New Roman" w:cs="Times New Roman"/>
          <w:sz w:val="24"/>
          <w:szCs w:val="24"/>
        </w:rPr>
        <w:t>)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D5ADB" w:rsidRPr="004A421B" w:rsidRDefault="001D5ADB" w:rsidP="001D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589" w:rsidRPr="004A421B" w:rsidRDefault="005B7589" w:rsidP="009026E2">
      <w:pPr>
        <w:tabs>
          <w:tab w:val="left" w:leader="underscore" w:pos="4670"/>
        </w:tabs>
        <w:spacing w:after="0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мной_____________________</w:t>
      </w:r>
      <w:r w:rsidRPr="004A421B">
        <w:rPr>
          <w:rFonts w:ascii="Times New Roman" w:eastAsia="Times New Roman" w:hAnsi="Times New Roman" w:cs="Times New Roman"/>
          <w:sz w:val="24"/>
          <w:szCs w:val="24"/>
        </w:rPr>
        <w:tab/>
        <w:t xml:space="preserve"> и действует бессрочно.</w:t>
      </w:r>
    </w:p>
    <w:p w:rsidR="005B7589" w:rsidRPr="004A421B" w:rsidRDefault="005079E7" w:rsidP="009026E2">
      <w:pPr>
        <w:spacing w:after="180"/>
        <w:ind w:left="4240"/>
        <w:rPr>
          <w:rFonts w:ascii="Times New Roman" w:eastAsia="Times New Roman" w:hAnsi="Times New Roman" w:cs="Times New Roman"/>
          <w:sz w:val="16"/>
          <w:szCs w:val="16"/>
        </w:rPr>
      </w:pPr>
      <w:r w:rsidRPr="004A421B">
        <w:rPr>
          <w:rFonts w:ascii="Times New Roman" w:eastAsia="Times New Roman" w:hAnsi="Times New Roman" w:cs="Times New Roman"/>
          <w:i/>
          <w:iCs/>
          <w:spacing w:val="-10"/>
          <w:sz w:val="16"/>
          <w:szCs w:val="16"/>
        </w:rPr>
        <w:t xml:space="preserve">                       </w:t>
      </w:r>
      <w:r w:rsidR="005B7589" w:rsidRPr="004A421B">
        <w:rPr>
          <w:rFonts w:ascii="Times New Roman" w:eastAsia="Times New Roman" w:hAnsi="Times New Roman" w:cs="Times New Roman"/>
          <w:i/>
          <w:iCs/>
          <w:spacing w:val="-10"/>
          <w:sz w:val="16"/>
          <w:szCs w:val="16"/>
        </w:rPr>
        <w:t>дата</w:t>
      </w:r>
    </w:p>
    <w:p w:rsidR="001D5ADB" w:rsidRPr="004A421B" w:rsidRDefault="001D5ADB" w:rsidP="001D5A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21B"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</w:t>
      </w:r>
      <w:r w:rsidR="006D1223">
        <w:rPr>
          <w:rFonts w:ascii="Times New Roman" w:eastAsia="Times New Roman" w:hAnsi="Times New Roman" w:cs="Times New Roman"/>
          <w:sz w:val="24"/>
          <w:szCs w:val="24"/>
        </w:rPr>
        <w:t>правлен мной в адрес (название Д</w:t>
      </w:r>
      <w:r w:rsidRPr="004A421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12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421B">
        <w:rPr>
          <w:rFonts w:ascii="Times New Roman" w:eastAsia="Times New Roman" w:hAnsi="Times New Roman" w:cs="Times New Roman"/>
          <w:sz w:val="24"/>
          <w:szCs w:val="24"/>
        </w:rPr>
        <w:t>)  по почте заказным письмом с уведомлением о вручении либо вручен лично под ра</w:t>
      </w:r>
      <w:r w:rsidR="006D1223">
        <w:rPr>
          <w:rFonts w:ascii="Times New Roman" w:eastAsia="Times New Roman" w:hAnsi="Times New Roman" w:cs="Times New Roman"/>
          <w:sz w:val="24"/>
          <w:szCs w:val="24"/>
        </w:rPr>
        <w:t>списку представителю (название Д</w:t>
      </w:r>
      <w:r w:rsidRPr="004A421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12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42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A421B">
        <w:rPr>
          <w:rFonts w:ascii="Times New Roman" w:eastAsia="SimSun" w:hAnsi="Times New Roman" w:cs="Times New Roman"/>
          <w:sz w:val="24"/>
          <w:szCs w:val="24"/>
        </w:rPr>
        <w:t>Я,___________________________________________________________________________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A421B">
        <w:rPr>
          <w:rFonts w:ascii="Times New Roman" w:hAnsi="Times New Roman" w:cs="Times New Roman"/>
          <w:bCs/>
          <w:sz w:val="16"/>
          <w:szCs w:val="16"/>
        </w:rPr>
        <w:t>фамилия, имя, отчество гражданина</w:t>
      </w:r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подтверждаю, что, давая такое Согласие, я действую по собственной воле.</w:t>
      </w:r>
    </w:p>
    <w:p w:rsidR="005B7589" w:rsidRPr="004A421B" w:rsidRDefault="005B7589" w:rsidP="00902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589" w:rsidRPr="004A421B" w:rsidRDefault="005B7589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421B">
        <w:rPr>
          <w:rFonts w:ascii="Times New Roman" w:hAnsi="Times New Roman" w:cs="Times New Roman"/>
          <w:sz w:val="24"/>
          <w:szCs w:val="24"/>
        </w:rPr>
        <w:t>Дата «___»____________20___г.              Подпись родителя</w:t>
      </w:r>
      <w:proofErr w:type="gramStart"/>
      <w:r w:rsidRPr="004A421B">
        <w:rPr>
          <w:rFonts w:ascii="Times New Roman" w:hAnsi="Times New Roman" w:cs="Times New Roman"/>
          <w:sz w:val="24"/>
          <w:szCs w:val="24"/>
        </w:rPr>
        <w:t xml:space="preserve"> __________(_______________)</w:t>
      </w:r>
      <w:proofErr w:type="gramEnd"/>
    </w:p>
    <w:p w:rsidR="005B7589" w:rsidRPr="004A421B" w:rsidRDefault="005B7589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A42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Ф.И.О. расшифровка</w:t>
      </w:r>
    </w:p>
    <w:p w:rsidR="005B7589" w:rsidRPr="004A421B" w:rsidRDefault="005B7589" w:rsidP="009026E2">
      <w:pPr>
        <w:jc w:val="both"/>
      </w:pPr>
    </w:p>
    <w:p w:rsidR="006D1223" w:rsidRDefault="006D1223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6D1223" w:rsidRDefault="006D1223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6D1223" w:rsidRDefault="006D1223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6D1223" w:rsidRDefault="006D1223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6D1223" w:rsidRDefault="006D1223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6D1223" w:rsidRDefault="006D1223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</w:p>
    <w:p w:rsidR="0084010B" w:rsidRPr="004A421B" w:rsidRDefault="0084010B" w:rsidP="006D12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7166EA" w:rsidRPr="004A421B" w:rsidRDefault="00297A0E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№ 4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680A8F" w:rsidRPr="004A421B" w:rsidRDefault="00680A8F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1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Образец </w:t>
      </w:r>
      <w:r w:rsidRPr="004A421B">
        <w:rPr>
          <w:rFonts w:ascii="Times New Roman" w:hAnsi="Times New Roman" w:cs="Times New Roman"/>
          <w:i/>
          <w:sz w:val="18"/>
          <w:szCs w:val="18"/>
        </w:rPr>
        <w:t xml:space="preserve">анкеты по вопросам удовлетворенности полнотой и качеством предоставления </w:t>
      </w:r>
      <w:r w:rsidRPr="004A421B">
        <w:rPr>
          <w:rFonts w:ascii="Times New Roman" w:hAnsi="Times New Roman" w:cs="Times New Roman"/>
          <w:bCs/>
          <w:i/>
          <w:color w:val="000000" w:themeColor="text1"/>
          <w:sz w:val="18"/>
          <w:szCs w:val="18"/>
        </w:rPr>
        <w:t xml:space="preserve">педагогической, психологической помощи несовершеннолетним лицам, с участием которых или в интересах которых осуществляются правоприменительные процедуры </w:t>
      </w:r>
      <w:r w:rsidRPr="004A421B">
        <w:rPr>
          <w:rFonts w:ascii="Times New Roman" w:hAnsi="Times New Roman" w:cs="Times New Roman"/>
          <w:i/>
          <w:color w:val="000000"/>
          <w:sz w:val="18"/>
          <w:szCs w:val="18"/>
        </w:rPr>
        <w:t>(действия)</w:t>
      </w:r>
      <w:r w:rsidRPr="004A421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80A8F" w:rsidRPr="004A421B" w:rsidRDefault="00680A8F" w:rsidP="00902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</w:p>
    <w:p w:rsidR="00680A8F" w:rsidRPr="004A421B" w:rsidRDefault="00680A8F" w:rsidP="009026E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421B">
        <w:rPr>
          <w:rFonts w:ascii="Times New Roman" w:hAnsi="Times New Roman" w:cs="Times New Roman"/>
          <w:b/>
          <w:sz w:val="18"/>
          <w:szCs w:val="18"/>
        </w:rPr>
        <w:t>Уважаемые клиенты!</w:t>
      </w:r>
    </w:p>
    <w:p w:rsidR="00680A8F" w:rsidRPr="004A421B" w:rsidRDefault="00680A8F" w:rsidP="009026E2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2FBFF"/>
        </w:rPr>
      </w:pPr>
      <w:r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Пожалуйста, оцените работу специалиста (укажите ФИО специалиста и его профиль), который оказал </w:t>
      </w:r>
      <w:r w:rsidR="00860F16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>педагогическую, психологическую</w:t>
      </w:r>
      <w:r w:rsidR="00D82385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 </w:t>
      </w:r>
      <w:r w:rsidR="00F43B90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>помощь вашему ребенку. Если помощь была оказана</w:t>
      </w:r>
      <w:r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 несколькими специалистами, вы можете оценить качество работы каждого из них, заполнив соответствующее количество анкет. </w:t>
      </w:r>
    </w:p>
    <w:p w:rsidR="00F43B90" w:rsidRPr="004A421B" w:rsidRDefault="00680A8F" w:rsidP="00B813B5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2FBFF"/>
        </w:rPr>
      </w:pPr>
      <w:r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>Анкетирование проводится с целью п</w:t>
      </w:r>
      <w:r w:rsidR="00F43B90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овышения качества оказания </w:t>
      </w:r>
      <w:r w:rsidR="000432F3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педагогической и </w:t>
      </w:r>
      <w:r w:rsidR="00F43B90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>психологической помощи</w:t>
      </w:r>
      <w:r w:rsidR="00F87D30"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 несовершеннолетним.</w:t>
      </w:r>
      <w:r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 xml:space="preserve"> </w:t>
      </w:r>
    </w:p>
    <w:p w:rsidR="00680A8F" w:rsidRPr="004A421B" w:rsidRDefault="00680A8F" w:rsidP="009026E2">
      <w:pPr>
        <w:pStyle w:val="a4"/>
        <w:spacing w:line="276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4A421B">
        <w:rPr>
          <w:rFonts w:ascii="Times New Roman" w:hAnsi="Times New Roman" w:cs="Times New Roman"/>
          <w:sz w:val="18"/>
          <w:szCs w:val="18"/>
          <w:shd w:val="clear" w:color="auto" w:fill="F2FBFF"/>
        </w:rPr>
        <w:t>Ваше мнение очень важно для нас и будет учтено при дальнейшей организации работы!</w:t>
      </w:r>
    </w:p>
    <w:p w:rsidR="00680A8F" w:rsidRPr="004A421B" w:rsidRDefault="00680A8F" w:rsidP="009026E2">
      <w:pPr>
        <w:pStyle w:val="a4"/>
        <w:spacing w:line="276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680A8F" w:rsidRPr="004A421B" w:rsidRDefault="00680A8F" w:rsidP="009026E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421B">
        <w:rPr>
          <w:rFonts w:ascii="Times New Roman" w:hAnsi="Times New Roman" w:cs="Times New Roman"/>
          <w:b/>
          <w:sz w:val="18"/>
          <w:szCs w:val="18"/>
        </w:rPr>
        <w:t>Обратная связь</w:t>
      </w:r>
    </w:p>
    <w:tbl>
      <w:tblPr>
        <w:tblStyle w:val="a5"/>
        <w:tblW w:w="0" w:type="auto"/>
        <w:jc w:val="center"/>
        <w:tblLook w:val="04A0"/>
      </w:tblPr>
      <w:tblGrid>
        <w:gridCol w:w="4246"/>
        <w:gridCol w:w="1843"/>
        <w:gridCol w:w="3251"/>
      </w:tblGrid>
      <w:tr w:rsidR="00680A8F" w:rsidRPr="004A421B" w:rsidTr="00FE7042">
        <w:trPr>
          <w:trHeight w:val="726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Ваши ФИО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A8F" w:rsidRPr="004A421B" w:rsidTr="00FE7042">
        <w:trPr>
          <w:trHeight w:val="228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A8F" w:rsidRPr="004A421B" w:rsidTr="00FE7042">
        <w:trPr>
          <w:trHeight w:val="280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  <w:proofErr w:type="spellEnd"/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желанию)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A8F" w:rsidRPr="004A421B" w:rsidTr="00FE7042">
        <w:trPr>
          <w:trHeight w:val="468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0A8F" w:rsidRPr="004A421B" w:rsidTr="00FE7042">
        <w:trPr>
          <w:trHeight w:val="1743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 …(выберите один или несколько пунктов) </w:t>
            </w:r>
          </w:p>
        </w:tc>
        <w:tc>
          <w:tcPr>
            <w:tcW w:w="1843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Родитель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Опекун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Приемный родитель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Учащийся 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Заведующий/Директор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Зам. руководителя ОО Воспитатель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Социальный педагог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Другое</w:t>
            </w:r>
          </w:p>
        </w:tc>
      </w:tr>
      <w:tr w:rsidR="00680A8F" w:rsidRPr="004A421B" w:rsidTr="00FE7042">
        <w:trPr>
          <w:trHeight w:val="711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ФИО специалиста и его профиль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0A8F" w:rsidRPr="004A421B" w:rsidTr="00FE7042">
        <w:trPr>
          <w:trHeight w:val="1196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Оцените в целом, нас</w:t>
            </w:r>
            <w:r w:rsidR="00F43B90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колько Вы остались довольны психологической</w:t>
            </w:r>
            <w:r w:rsidR="00D82385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педагогической помощью</w:t>
            </w:r>
            <w:r w:rsidR="00F43B90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82385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оказанной вашему ребенку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(выберите один вариант): 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Очень недоволен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Недоволен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Нейтрально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Доволен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Очень доволен</w:t>
            </w:r>
          </w:p>
        </w:tc>
      </w:tr>
      <w:tr w:rsidR="00680A8F" w:rsidRPr="004A421B" w:rsidTr="00FE7042">
        <w:trPr>
          <w:trHeight w:val="1196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Что именно повлияло на это? 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(выберите один или несколько пунктов) 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4" w:type="dxa"/>
            <w:gridSpan w:val="2"/>
          </w:tcPr>
          <w:p w:rsidR="00680A8F" w:rsidRPr="004A421B" w:rsidRDefault="00D82385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Качество помощи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Компетентность сотрудников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Доступность</w:t>
            </w:r>
            <w:r w:rsidR="00D82385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Манера общения сотрудников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Другое</w:t>
            </w:r>
          </w:p>
        </w:tc>
      </w:tr>
      <w:tr w:rsidR="00680A8F" w:rsidRPr="004A421B" w:rsidTr="00FE7042">
        <w:trPr>
          <w:trHeight w:val="711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Помогли ли наши специалисты решить Вашу проблему? 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помогли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Частично 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680A8F" w:rsidRPr="004A421B" w:rsidTr="00FE7042">
        <w:trPr>
          <w:trHeight w:val="954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Вы собираетесь вновь воспользоваться нашими услугами?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Если возникнет необходимость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680A8F" w:rsidRPr="004A421B" w:rsidTr="00FE7042">
        <w:trPr>
          <w:trHeight w:val="954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Порекомендовали бы Вы наши услуги Вашим друзьям, знакомым?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Обязательно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680A8F" w:rsidRPr="004A421B" w:rsidTr="00FE7042">
        <w:trPr>
          <w:trHeight w:val="273"/>
          <w:jc w:val="center"/>
        </w:trPr>
        <w:tc>
          <w:tcPr>
            <w:tcW w:w="4246" w:type="dxa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Ваши предложения и пожелания по совершенст</w:t>
            </w:r>
            <w:r w:rsidR="00D82385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вованию качества предоставляемой </w:t>
            </w: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82385" w:rsidRPr="004A421B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психологической, педагогической помощи детям в образовательной организации</w:t>
            </w: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21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*</w:t>
            </w:r>
            <w:r w:rsidRPr="004A42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используйте</w:t>
            </w:r>
            <w:r w:rsidRPr="004A42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A42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оборотную сторону документа</w:t>
            </w:r>
          </w:p>
        </w:tc>
        <w:tc>
          <w:tcPr>
            <w:tcW w:w="5094" w:type="dxa"/>
            <w:gridSpan w:val="2"/>
          </w:tcPr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0A8F" w:rsidRPr="004A421B" w:rsidRDefault="00680A8F" w:rsidP="009026E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166EA" w:rsidRPr="004A421B" w:rsidRDefault="007166EA" w:rsidP="008903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приема обращений несовершеннолетних или их законных представителей на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осуществление педагогической и психологической помощи несовершеннолетним, с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участием которых или в интересах которых осуществляются правоприменительные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1B">
        <w:rPr>
          <w:rFonts w:ascii="Times New Roman" w:hAnsi="Times New Roman" w:cs="Times New Roman"/>
          <w:b/>
          <w:bCs/>
          <w:sz w:val="24"/>
          <w:szCs w:val="24"/>
        </w:rPr>
        <w:t>процедуры (действия) в (название ДОУ)</w:t>
      </w:r>
    </w:p>
    <w:p w:rsidR="007166EA" w:rsidRPr="004A421B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 (№)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EA" w:rsidRPr="004A421B" w:rsidTr="00C24E80">
        <w:tc>
          <w:tcPr>
            <w:tcW w:w="2392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4A421B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6EA" w:rsidRPr="00517354" w:rsidTr="00C24E80">
        <w:tc>
          <w:tcPr>
            <w:tcW w:w="2392" w:type="dxa"/>
          </w:tcPr>
          <w:p w:rsidR="007166EA" w:rsidRPr="00517354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7166EA" w:rsidRPr="00517354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517354" w:rsidRDefault="007166EA" w:rsidP="009026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7166EA" w:rsidRPr="00517354" w:rsidRDefault="007166EA" w:rsidP="009026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66EA" w:rsidRPr="00A21FBA" w:rsidRDefault="007166EA" w:rsidP="00902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66EA" w:rsidRDefault="007166EA" w:rsidP="009026E2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B32222"/>
          <w:sz w:val="21"/>
          <w:szCs w:val="21"/>
        </w:rPr>
      </w:pPr>
    </w:p>
    <w:p w:rsidR="007166EA" w:rsidRDefault="007166EA" w:rsidP="009026E2"/>
    <w:p w:rsidR="009026E2" w:rsidRDefault="009026E2"/>
    <w:sectPr w:rsidR="009026E2" w:rsidSect="0097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2E4501B"/>
    <w:multiLevelType w:val="hybridMultilevel"/>
    <w:tmpl w:val="C0EEFEBE"/>
    <w:lvl w:ilvl="0" w:tplc="AFB2D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395237"/>
    <w:multiLevelType w:val="hybridMultilevel"/>
    <w:tmpl w:val="B14E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0D99"/>
    <w:multiLevelType w:val="hybridMultilevel"/>
    <w:tmpl w:val="AC08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6C4"/>
    <w:multiLevelType w:val="hybridMultilevel"/>
    <w:tmpl w:val="6DEC7062"/>
    <w:lvl w:ilvl="0" w:tplc="AFB2D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00CAC"/>
    <w:multiLevelType w:val="hybridMultilevel"/>
    <w:tmpl w:val="BCF8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81CB9"/>
    <w:multiLevelType w:val="hybridMultilevel"/>
    <w:tmpl w:val="24E83D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5EB4"/>
    <w:rsid w:val="00041788"/>
    <w:rsid w:val="000432F3"/>
    <w:rsid w:val="00055B79"/>
    <w:rsid w:val="0006126F"/>
    <w:rsid w:val="000638BD"/>
    <w:rsid w:val="00070F73"/>
    <w:rsid w:val="000B50D0"/>
    <w:rsid w:val="000C4F38"/>
    <w:rsid w:val="000E7049"/>
    <w:rsid w:val="00112F9B"/>
    <w:rsid w:val="001137D2"/>
    <w:rsid w:val="00135F7A"/>
    <w:rsid w:val="00147604"/>
    <w:rsid w:val="00147E00"/>
    <w:rsid w:val="00147EA7"/>
    <w:rsid w:val="001526F2"/>
    <w:rsid w:val="001563D1"/>
    <w:rsid w:val="00156C26"/>
    <w:rsid w:val="00171D68"/>
    <w:rsid w:val="001877D9"/>
    <w:rsid w:val="001952AB"/>
    <w:rsid w:val="00197B2F"/>
    <w:rsid w:val="001A4505"/>
    <w:rsid w:val="001D5ADB"/>
    <w:rsid w:val="001D7D9B"/>
    <w:rsid w:val="001F7A40"/>
    <w:rsid w:val="0021371A"/>
    <w:rsid w:val="00225EE1"/>
    <w:rsid w:val="00236F99"/>
    <w:rsid w:val="002400F8"/>
    <w:rsid w:val="00240945"/>
    <w:rsid w:val="00264B7F"/>
    <w:rsid w:val="00294DA2"/>
    <w:rsid w:val="00297A0E"/>
    <w:rsid w:val="002B6C39"/>
    <w:rsid w:val="002C0DD1"/>
    <w:rsid w:val="002D609D"/>
    <w:rsid w:val="002F5A5A"/>
    <w:rsid w:val="0030529A"/>
    <w:rsid w:val="00310BEE"/>
    <w:rsid w:val="00342481"/>
    <w:rsid w:val="00356764"/>
    <w:rsid w:val="003B06D0"/>
    <w:rsid w:val="003E2000"/>
    <w:rsid w:val="003F2BB4"/>
    <w:rsid w:val="00400847"/>
    <w:rsid w:val="00403618"/>
    <w:rsid w:val="00412885"/>
    <w:rsid w:val="00417877"/>
    <w:rsid w:val="00420D83"/>
    <w:rsid w:val="00436136"/>
    <w:rsid w:val="00440E98"/>
    <w:rsid w:val="00442ECB"/>
    <w:rsid w:val="0044570F"/>
    <w:rsid w:val="004560B2"/>
    <w:rsid w:val="00465CC5"/>
    <w:rsid w:val="00466BA2"/>
    <w:rsid w:val="00472148"/>
    <w:rsid w:val="004831FA"/>
    <w:rsid w:val="0048345D"/>
    <w:rsid w:val="00497A9F"/>
    <w:rsid w:val="004A123D"/>
    <w:rsid w:val="004A421B"/>
    <w:rsid w:val="004B07B7"/>
    <w:rsid w:val="004B7460"/>
    <w:rsid w:val="004B771E"/>
    <w:rsid w:val="004E3087"/>
    <w:rsid w:val="004E49CF"/>
    <w:rsid w:val="004F718F"/>
    <w:rsid w:val="0050000F"/>
    <w:rsid w:val="00504571"/>
    <w:rsid w:val="005079E7"/>
    <w:rsid w:val="00514C02"/>
    <w:rsid w:val="005157B7"/>
    <w:rsid w:val="00516BAA"/>
    <w:rsid w:val="0052355F"/>
    <w:rsid w:val="005276FD"/>
    <w:rsid w:val="005317C6"/>
    <w:rsid w:val="00535AB9"/>
    <w:rsid w:val="00537F30"/>
    <w:rsid w:val="00544DA6"/>
    <w:rsid w:val="005454B5"/>
    <w:rsid w:val="00545E46"/>
    <w:rsid w:val="00580AC7"/>
    <w:rsid w:val="00583127"/>
    <w:rsid w:val="00587AC4"/>
    <w:rsid w:val="00587FF2"/>
    <w:rsid w:val="005B7589"/>
    <w:rsid w:val="005C4D78"/>
    <w:rsid w:val="005C5948"/>
    <w:rsid w:val="005E3034"/>
    <w:rsid w:val="0060331F"/>
    <w:rsid w:val="00605612"/>
    <w:rsid w:val="00610724"/>
    <w:rsid w:val="00645EB4"/>
    <w:rsid w:val="00680A8F"/>
    <w:rsid w:val="00686FD4"/>
    <w:rsid w:val="006C328D"/>
    <w:rsid w:val="006D1223"/>
    <w:rsid w:val="006F28D4"/>
    <w:rsid w:val="006F3569"/>
    <w:rsid w:val="006F49CF"/>
    <w:rsid w:val="00710047"/>
    <w:rsid w:val="007166EA"/>
    <w:rsid w:val="0072251E"/>
    <w:rsid w:val="00725AA1"/>
    <w:rsid w:val="0075064E"/>
    <w:rsid w:val="00765F9E"/>
    <w:rsid w:val="0079195A"/>
    <w:rsid w:val="007923C6"/>
    <w:rsid w:val="007A4BAD"/>
    <w:rsid w:val="007A636C"/>
    <w:rsid w:val="007A6613"/>
    <w:rsid w:val="007C673D"/>
    <w:rsid w:val="007E372C"/>
    <w:rsid w:val="007E7AF2"/>
    <w:rsid w:val="007F077E"/>
    <w:rsid w:val="007F3892"/>
    <w:rsid w:val="00805746"/>
    <w:rsid w:val="00807291"/>
    <w:rsid w:val="008117BE"/>
    <w:rsid w:val="00823D12"/>
    <w:rsid w:val="00825888"/>
    <w:rsid w:val="0084010B"/>
    <w:rsid w:val="00860F16"/>
    <w:rsid w:val="00870668"/>
    <w:rsid w:val="0088490B"/>
    <w:rsid w:val="0089030F"/>
    <w:rsid w:val="00891F6E"/>
    <w:rsid w:val="008D2D3E"/>
    <w:rsid w:val="008F0251"/>
    <w:rsid w:val="009026E2"/>
    <w:rsid w:val="00905E43"/>
    <w:rsid w:val="0091204C"/>
    <w:rsid w:val="00920B7D"/>
    <w:rsid w:val="00927327"/>
    <w:rsid w:val="00941B09"/>
    <w:rsid w:val="009426F8"/>
    <w:rsid w:val="009558BC"/>
    <w:rsid w:val="00975D24"/>
    <w:rsid w:val="009805CB"/>
    <w:rsid w:val="00987B00"/>
    <w:rsid w:val="009A76E8"/>
    <w:rsid w:val="009D4B95"/>
    <w:rsid w:val="009E0878"/>
    <w:rsid w:val="009F7837"/>
    <w:rsid w:val="00A04104"/>
    <w:rsid w:val="00A07A58"/>
    <w:rsid w:val="00A21FBA"/>
    <w:rsid w:val="00A249B7"/>
    <w:rsid w:val="00A46644"/>
    <w:rsid w:val="00A60BEB"/>
    <w:rsid w:val="00A62AA3"/>
    <w:rsid w:val="00A7608B"/>
    <w:rsid w:val="00A77D99"/>
    <w:rsid w:val="00A82609"/>
    <w:rsid w:val="00A92237"/>
    <w:rsid w:val="00AB00D3"/>
    <w:rsid w:val="00AC0120"/>
    <w:rsid w:val="00AC20C2"/>
    <w:rsid w:val="00AC7325"/>
    <w:rsid w:val="00AD1F8E"/>
    <w:rsid w:val="00AF0519"/>
    <w:rsid w:val="00AF434E"/>
    <w:rsid w:val="00B0386F"/>
    <w:rsid w:val="00B13035"/>
    <w:rsid w:val="00B2312E"/>
    <w:rsid w:val="00B2385B"/>
    <w:rsid w:val="00B31AF7"/>
    <w:rsid w:val="00B40EAF"/>
    <w:rsid w:val="00B62F43"/>
    <w:rsid w:val="00B64CC9"/>
    <w:rsid w:val="00B813B5"/>
    <w:rsid w:val="00B9368C"/>
    <w:rsid w:val="00BB17CC"/>
    <w:rsid w:val="00BB2B50"/>
    <w:rsid w:val="00BD3DC5"/>
    <w:rsid w:val="00BF456E"/>
    <w:rsid w:val="00C11567"/>
    <w:rsid w:val="00C24FE3"/>
    <w:rsid w:val="00C447AF"/>
    <w:rsid w:val="00C464C8"/>
    <w:rsid w:val="00C7613B"/>
    <w:rsid w:val="00C8155B"/>
    <w:rsid w:val="00C85158"/>
    <w:rsid w:val="00CB59BD"/>
    <w:rsid w:val="00CB740F"/>
    <w:rsid w:val="00CC54CA"/>
    <w:rsid w:val="00CE33F3"/>
    <w:rsid w:val="00CE5C4E"/>
    <w:rsid w:val="00CF5562"/>
    <w:rsid w:val="00CF6020"/>
    <w:rsid w:val="00D014E4"/>
    <w:rsid w:val="00D01B73"/>
    <w:rsid w:val="00D01BCA"/>
    <w:rsid w:val="00D04102"/>
    <w:rsid w:val="00D16DE4"/>
    <w:rsid w:val="00D413B2"/>
    <w:rsid w:val="00D42135"/>
    <w:rsid w:val="00D62481"/>
    <w:rsid w:val="00D638F4"/>
    <w:rsid w:val="00D70911"/>
    <w:rsid w:val="00D77647"/>
    <w:rsid w:val="00D81258"/>
    <w:rsid w:val="00D82385"/>
    <w:rsid w:val="00D9298F"/>
    <w:rsid w:val="00DA679A"/>
    <w:rsid w:val="00DA7425"/>
    <w:rsid w:val="00DB26CA"/>
    <w:rsid w:val="00DB407B"/>
    <w:rsid w:val="00DC01A2"/>
    <w:rsid w:val="00DC18FA"/>
    <w:rsid w:val="00DE4AA9"/>
    <w:rsid w:val="00DE7739"/>
    <w:rsid w:val="00DF0A9B"/>
    <w:rsid w:val="00DF1076"/>
    <w:rsid w:val="00E0018E"/>
    <w:rsid w:val="00E048D4"/>
    <w:rsid w:val="00E2204E"/>
    <w:rsid w:val="00E309A5"/>
    <w:rsid w:val="00E52B12"/>
    <w:rsid w:val="00E52EC5"/>
    <w:rsid w:val="00E60932"/>
    <w:rsid w:val="00E63D5C"/>
    <w:rsid w:val="00E82ABD"/>
    <w:rsid w:val="00E949D2"/>
    <w:rsid w:val="00E965E9"/>
    <w:rsid w:val="00EA1248"/>
    <w:rsid w:val="00EA4A0D"/>
    <w:rsid w:val="00EE2D48"/>
    <w:rsid w:val="00EE665B"/>
    <w:rsid w:val="00EE666A"/>
    <w:rsid w:val="00EF4A3E"/>
    <w:rsid w:val="00F07514"/>
    <w:rsid w:val="00F327CA"/>
    <w:rsid w:val="00F42E98"/>
    <w:rsid w:val="00F43B90"/>
    <w:rsid w:val="00F465E3"/>
    <w:rsid w:val="00F52C9B"/>
    <w:rsid w:val="00F75E6C"/>
    <w:rsid w:val="00F8064E"/>
    <w:rsid w:val="00F87D30"/>
    <w:rsid w:val="00FE6D08"/>
    <w:rsid w:val="00FE7042"/>
    <w:rsid w:val="00FE7482"/>
    <w:rsid w:val="00FF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24"/>
  </w:style>
  <w:style w:type="paragraph" w:styleId="4">
    <w:name w:val="heading 4"/>
    <w:basedOn w:val="a"/>
    <w:link w:val="40"/>
    <w:uiPriority w:val="9"/>
    <w:qFormat/>
    <w:rsid w:val="00E52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E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645EB4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C24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4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52E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807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0B33-1991-48B9-B57F-F3054465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13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207</cp:revision>
  <dcterms:created xsi:type="dcterms:W3CDTF">2019-08-22T10:12:00Z</dcterms:created>
  <dcterms:modified xsi:type="dcterms:W3CDTF">2019-09-09T03:39:00Z</dcterms:modified>
</cp:coreProperties>
</file>