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E3" w:rsidRDefault="00742BE3" w:rsidP="00742BE3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CB586B" w:rsidRPr="00CB586B" w:rsidRDefault="00CB586B" w:rsidP="00CB586B">
      <w:pPr>
        <w:shd w:val="clear" w:color="auto" w:fill="FFFFFF"/>
        <w:ind w:firstLine="708"/>
        <w:rPr>
          <w:sz w:val="28"/>
          <w:szCs w:val="28"/>
        </w:rPr>
      </w:pPr>
      <w:r w:rsidRPr="00CB586B">
        <w:rPr>
          <w:sz w:val="28"/>
          <w:szCs w:val="28"/>
        </w:rPr>
        <w:t>Основной целью психологического обследования</w:t>
      </w:r>
      <w:r w:rsidR="00EE52DE">
        <w:rPr>
          <w:sz w:val="28"/>
          <w:szCs w:val="28"/>
        </w:rPr>
        <w:t xml:space="preserve"> для представления ребёнка на ПМПК</w:t>
      </w:r>
      <w:r w:rsidRPr="00CB586B">
        <w:rPr>
          <w:sz w:val="28"/>
          <w:szCs w:val="28"/>
        </w:rPr>
        <w:t xml:space="preserve"> является выявление особенностей отклоняющегося развития ребенка и тех сохранных путей, с помощью которых можно их скомпенсировать в условиях </w:t>
      </w:r>
      <w:bookmarkStart w:id="0" w:name="_GoBack"/>
      <w:bookmarkEnd w:id="0"/>
      <w:r w:rsidRPr="00CB586B">
        <w:rPr>
          <w:sz w:val="28"/>
          <w:szCs w:val="28"/>
        </w:rPr>
        <w:t xml:space="preserve">адекватного для данного ребенка </w:t>
      </w:r>
      <w:r w:rsidRPr="00CB586B">
        <w:rPr>
          <w:b/>
          <w:sz w:val="28"/>
          <w:szCs w:val="28"/>
        </w:rPr>
        <w:t>вида</w:t>
      </w:r>
      <w:r w:rsidRPr="00CB586B">
        <w:rPr>
          <w:sz w:val="28"/>
          <w:szCs w:val="28"/>
        </w:rPr>
        <w:t xml:space="preserve"> обучения.</w:t>
      </w:r>
    </w:p>
    <w:p w:rsidR="00915126" w:rsidRDefault="00CB586B" w:rsidP="00CB586B">
      <w:pPr>
        <w:shd w:val="clear" w:color="auto" w:fill="FFFFFF"/>
        <w:ind w:firstLine="708"/>
        <w:rPr>
          <w:sz w:val="28"/>
          <w:szCs w:val="28"/>
        </w:rPr>
      </w:pPr>
      <w:r w:rsidRPr="00CB586B">
        <w:rPr>
          <w:sz w:val="28"/>
          <w:szCs w:val="28"/>
        </w:rPr>
        <w:t xml:space="preserve">Необходимо отметить, что каждый психолог вправе использовать те диагностические </w:t>
      </w:r>
      <w:r>
        <w:rPr>
          <w:sz w:val="28"/>
          <w:szCs w:val="28"/>
        </w:rPr>
        <w:t>методики</w:t>
      </w:r>
      <w:r w:rsidRPr="00CB586B">
        <w:rPr>
          <w:sz w:val="28"/>
          <w:szCs w:val="28"/>
        </w:rPr>
        <w:t>, которым</w:t>
      </w:r>
      <w:r>
        <w:rPr>
          <w:sz w:val="28"/>
          <w:szCs w:val="28"/>
        </w:rPr>
        <w:t>и</w:t>
      </w:r>
      <w:r w:rsidRPr="00CB586B">
        <w:rPr>
          <w:sz w:val="28"/>
          <w:szCs w:val="28"/>
        </w:rPr>
        <w:t xml:space="preserve"> он </w:t>
      </w:r>
      <w:r>
        <w:rPr>
          <w:sz w:val="28"/>
          <w:szCs w:val="28"/>
        </w:rPr>
        <w:t>владеет</w:t>
      </w:r>
      <w:r w:rsidR="0093234E">
        <w:rPr>
          <w:sz w:val="28"/>
          <w:szCs w:val="28"/>
        </w:rPr>
        <w:t>, имеет в наличии или считает наиболее информативными в конкретной ситуации</w:t>
      </w:r>
      <w:r>
        <w:rPr>
          <w:sz w:val="28"/>
          <w:szCs w:val="28"/>
        </w:rPr>
        <w:t xml:space="preserve">. </w:t>
      </w:r>
    </w:p>
    <w:p w:rsidR="00CB586B" w:rsidRDefault="00742BE3" w:rsidP="00915126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Единственная просьба не использовать </w:t>
      </w:r>
      <w:r w:rsidR="00D80560">
        <w:rPr>
          <w:sz w:val="28"/>
          <w:szCs w:val="28"/>
        </w:rPr>
        <w:t xml:space="preserve">без необходимости </w:t>
      </w:r>
      <w:r>
        <w:rPr>
          <w:sz w:val="28"/>
          <w:szCs w:val="28"/>
        </w:rPr>
        <w:t xml:space="preserve">тест Векслера </w:t>
      </w:r>
      <w:r w:rsidR="00D80560">
        <w:rPr>
          <w:sz w:val="28"/>
          <w:szCs w:val="28"/>
        </w:rPr>
        <w:t>(он проводится один раз)</w:t>
      </w:r>
      <w:r w:rsidR="00915126">
        <w:rPr>
          <w:sz w:val="28"/>
          <w:szCs w:val="28"/>
        </w:rPr>
        <w:t xml:space="preserve">, т.к. дети с подозрением на умственную отсталость консультируются у краевого клинического психолога </w:t>
      </w:r>
      <w:r w:rsidR="00D80560">
        <w:rPr>
          <w:sz w:val="28"/>
          <w:szCs w:val="28"/>
        </w:rPr>
        <w:t xml:space="preserve">с помощью этого теста </w:t>
      </w:r>
      <w:r w:rsidR="00915126">
        <w:rPr>
          <w:sz w:val="28"/>
          <w:szCs w:val="28"/>
        </w:rPr>
        <w:t>и показывают результат лучше, чем есть на самом деле</w:t>
      </w:r>
      <w:r w:rsidR="00D805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же ребёнок продиагностирован, обязательно прикладывайте результаты к вашей характеристике для врача психиатра и для </w:t>
      </w:r>
      <w:r w:rsidR="00D80560">
        <w:rPr>
          <w:sz w:val="28"/>
          <w:szCs w:val="28"/>
        </w:rPr>
        <w:t>Т</w:t>
      </w:r>
      <w:r>
        <w:rPr>
          <w:sz w:val="28"/>
          <w:szCs w:val="28"/>
        </w:rPr>
        <w:t>ПМПК</w:t>
      </w:r>
      <w:r w:rsidR="00D80560">
        <w:rPr>
          <w:sz w:val="28"/>
          <w:szCs w:val="28"/>
        </w:rPr>
        <w:t xml:space="preserve">. </w:t>
      </w:r>
    </w:p>
    <w:p w:rsidR="00D80560" w:rsidRDefault="00D80560" w:rsidP="00D80560">
      <w:pPr>
        <w:shd w:val="clear" w:color="auto" w:fill="FFFFFF"/>
        <w:ind w:firstLine="708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Педагог-психолог ТПМПК Л. В. Парфенчук</w:t>
      </w:r>
    </w:p>
    <w:p w:rsidR="00CB586B" w:rsidRDefault="00CB586B" w:rsidP="009F29B3">
      <w:pPr>
        <w:spacing w:line="240" w:lineRule="auto"/>
        <w:ind w:firstLine="720"/>
        <w:rPr>
          <w:b/>
          <w:bCs/>
          <w:sz w:val="28"/>
          <w:szCs w:val="28"/>
        </w:rPr>
      </w:pPr>
    </w:p>
    <w:p w:rsidR="00D80560" w:rsidRDefault="00D80560" w:rsidP="009F29B3">
      <w:pPr>
        <w:spacing w:line="240" w:lineRule="auto"/>
        <w:ind w:firstLine="720"/>
        <w:rPr>
          <w:b/>
          <w:bCs/>
          <w:sz w:val="28"/>
          <w:szCs w:val="28"/>
        </w:rPr>
      </w:pPr>
    </w:p>
    <w:p w:rsidR="00D80560" w:rsidRDefault="00D80560" w:rsidP="009F29B3">
      <w:pPr>
        <w:spacing w:line="240" w:lineRule="auto"/>
        <w:ind w:firstLine="720"/>
        <w:rPr>
          <w:b/>
          <w:bCs/>
          <w:sz w:val="28"/>
          <w:szCs w:val="28"/>
        </w:rPr>
      </w:pPr>
    </w:p>
    <w:p w:rsidR="009F29B3" w:rsidRPr="0020234E" w:rsidRDefault="009F29B3" w:rsidP="009F29B3">
      <w:pPr>
        <w:spacing w:line="240" w:lineRule="auto"/>
        <w:ind w:firstLine="720"/>
        <w:rPr>
          <w:bCs/>
          <w:sz w:val="24"/>
          <w:szCs w:val="24"/>
        </w:rPr>
      </w:pPr>
      <w:r w:rsidRPr="009F29B3">
        <w:rPr>
          <w:b/>
          <w:bCs/>
          <w:sz w:val="28"/>
          <w:szCs w:val="28"/>
        </w:rPr>
        <w:t>Рекомендуемый диагностический инструментарий для исследования особенностей познавательной деятельности</w:t>
      </w:r>
      <w:r>
        <w:rPr>
          <w:b/>
          <w:bCs/>
          <w:sz w:val="28"/>
          <w:szCs w:val="28"/>
        </w:rPr>
        <w:t xml:space="preserve"> </w:t>
      </w:r>
      <w:r w:rsidRPr="0020234E">
        <w:rPr>
          <w:bCs/>
          <w:sz w:val="24"/>
          <w:szCs w:val="24"/>
        </w:rPr>
        <w:t xml:space="preserve">(Семаго Н.Я., Семаго М.М. Проблемные дети: Основы диагностической и коррекционной работы психолога. М.: АРКТИ, 2000. — 208 с.: </w:t>
      </w:r>
      <w:proofErr w:type="spellStart"/>
      <w:r w:rsidRPr="0020234E">
        <w:rPr>
          <w:bCs/>
          <w:sz w:val="24"/>
          <w:szCs w:val="24"/>
        </w:rPr>
        <w:t>илл</w:t>
      </w:r>
      <w:proofErr w:type="spellEnd"/>
      <w:r w:rsidRPr="0020234E">
        <w:rPr>
          <w:bCs/>
          <w:sz w:val="24"/>
          <w:szCs w:val="24"/>
        </w:rPr>
        <w:t>. (Биб</w:t>
      </w:r>
      <w:r w:rsidR="0020234E">
        <w:rPr>
          <w:bCs/>
          <w:sz w:val="24"/>
          <w:szCs w:val="24"/>
        </w:rPr>
        <w:t>л</w:t>
      </w:r>
      <w:r w:rsidRPr="0020234E">
        <w:rPr>
          <w:bCs/>
          <w:sz w:val="24"/>
          <w:szCs w:val="24"/>
        </w:rPr>
        <w:t>иотека психолога-практика)</w:t>
      </w:r>
    </w:p>
    <w:p w:rsidR="009F29B3" w:rsidRPr="009F29B3" w:rsidRDefault="009F29B3" w:rsidP="009F29B3">
      <w:pPr>
        <w:spacing w:line="240" w:lineRule="auto"/>
        <w:ind w:firstLine="720"/>
        <w:rPr>
          <w:b/>
          <w:bCs/>
          <w:sz w:val="28"/>
          <w:szCs w:val="28"/>
        </w:rPr>
      </w:pPr>
    </w:p>
    <w:p w:rsidR="009F29B3" w:rsidRPr="009F29B3" w:rsidRDefault="009F29B3" w:rsidP="009F29B3">
      <w:pPr>
        <w:spacing w:line="240" w:lineRule="auto"/>
        <w:ind w:firstLine="720"/>
        <w:rPr>
          <w:b/>
          <w:sz w:val="28"/>
          <w:szCs w:val="28"/>
        </w:rPr>
      </w:pPr>
      <w:r w:rsidRPr="009F29B3">
        <w:rPr>
          <w:b/>
          <w:i/>
          <w:iCs/>
          <w:sz w:val="28"/>
          <w:szCs w:val="28"/>
        </w:rPr>
        <w:t xml:space="preserve"> «Стандартные прогрессивные матрицы Дж. </w:t>
      </w:r>
      <w:proofErr w:type="spellStart"/>
      <w:r w:rsidRPr="009F29B3">
        <w:rPr>
          <w:b/>
          <w:i/>
          <w:iCs/>
          <w:sz w:val="28"/>
          <w:szCs w:val="28"/>
        </w:rPr>
        <w:t>Равена</w:t>
      </w:r>
      <w:proofErr w:type="spellEnd"/>
      <w:r>
        <w:rPr>
          <w:b/>
          <w:i/>
          <w:iCs/>
          <w:sz w:val="28"/>
          <w:szCs w:val="28"/>
        </w:rPr>
        <w:t>»</w:t>
      </w:r>
      <w:r w:rsidRPr="009F29B3">
        <w:rPr>
          <w:b/>
          <w:i/>
          <w:iCs/>
          <w:sz w:val="28"/>
          <w:szCs w:val="28"/>
        </w:rPr>
        <w:t>:</w:t>
      </w:r>
    </w:p>
    <w:p w:rsidR="009F29B3" w:rsidRP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i/>
          <w:iCs/>
          <w:sz w:val="28"/>
          <w:szCs w:val="28"/>
        </w:rPr>
        <w:t>—</w:t>
      </w:r>
      <w:r w:rsidRPr="009F29B3">
        <w:rPr>
          <w:sz w:val="28"/>
          <w:szCs w:val="28"/>
        </w:rPr>
        <w:t xml:space="preserve"> цветной вариант (</w:t>
      </w:r>
      <w:r>
        <w:rPr>
          <w:sz w:val="28"/>
          <w:szCs w:val="28"/>
        </w:rPr>
        <w:t>для детей до 9 лет</w:t>
      </w:r>
      <w:r w:rsidRPr="009F29B3">
        <w:rPr>
          <w:sz w:val="28"/>
          <w:szCs w:val="28"/>
        </w:rPr>
        <w:t>);</w:t>
      </w:r>
    </w:p>
    <w:p w:rsid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sz w:val="28"/>
          <w:szCs w:val="28"/>
        </w:rPr>
        <w:t>— черно-белый вариант</w:t>
      </w:r>
      <w:r w:rsidR="0020234E">
        <w:rPr>
          <w:sz w:val="28"/>
          <w:szCs w:val="28"/>
        </w:rPr>
        <w:t>.</w:t>
      </w:r>
      <w:r w:rsidRPr="009F29B3">
        <w:rPr>
          <w:sz w:val="28"/>
          <w:szCs w:val="28"/>
        </w:rPr>
        <w:t xml:space="preserve"> </w:t>
      </w:r>
    </w:p>
    <w:p w:rsidR="0020234E" w:rsidRPr="009F29B3" w:rsidRDefault="0020234E" w:rsidP="009F29B3">
      <w:pPr>
        <w:spacing w:line="240" w:lineRule="auto"/>
        <w:ind w:firstLine="720"/>
        <w:rPr>
          <w:sz w:val="28"/>
          <w:szCs w:val="28"/>
        </w:rPr>
      </w:pPr>
    </w:p>
    <w:p w:rsidR="009F29B3" w:rsidRPr="009F29B3" w:rsidRDefault="009F29B3" w:rsidP="009F29B3">
      <w:pPr>
        <w:spacing w:line="240" w:lineRule="auto"/>
        <w:ind w:firstLine="720"/>
        <w:rPr>
          <w:b/>
          <w:sz w:val="28"/>
          <w:szCs w:val="28"/>
        </w:rPr>
      </w:pPr>
      <w:r w:rsidRPr="009F29B3">
        <w:rPr>
          <w:b/>
          <w:i/>
          <w:iCs/>
          <w:sz w:val="28"/>
          <w:szCs w:val="28"/>
        </w:rPr>
        <w:t>Методика «Классификация предметов»:</w:t>
      </w:r>
    </w:p>
    <w:p w:rsidR="009F29B3" w:rsidRP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sz w:val="28"/>
          <w:szCs w:val="28"/>
        </w:rPr>
        <w:t>— серия 2 (для детей 5-8 лет);</w:t>
      </w:r>
    </w:p>
    <w:p w:rsidR="009F29B3" w:rsidRP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sz w:val="28"/>
          <w:szCs w:val="28"/>
        </w:rPr>
        <w:t>— серия 3 (для детей от 8 лет).</w:t>
      </w:r>
    </w:p>
    <w:p w:rsidR="009F29B3" w:rsidRPr="009F29B3" w:rsidRDefault="009F29B3" w:rsidP="009F29B3">
      <w:pPr>
        <w:spacing w:line="240" w:lineRule="auto"/>
        <w:ind w:firstLine="720"/>
        <w:rPr>
          <w:sz w:val="28"/>
          <w:szCs w:val="28"/>
        </w:rPr>
      </w:pPr>
    </w:p>
    <w:p w:rsidR="009F29B3" w:rsidRPr="0020234E" w:rsidRDefault="009F29B3" w:rsidP="009F29B3">
      <w:pPr>
        <w:spacing w:line="240" w:lineRule="auto"/>
        <w:ind w:firstLine="720"/>
        <w:rPr>
          <w:b/>
          <w:i/>
          <w:iCs/>
          <w:sz w:val="28"/>
          <w:szCs w:val="28"/>
        </w:rPr>
      </w:pPr>
      <w:r w:rsidRPr="0020234E">
        <w:rPr>
          <w:b/>
          <w:i/>
          <w:iCs/>
          <w:sz w:val="28"/>
          <w:szCs w:val="28"/>
        </w:rPr>
        <w:t>Методика Выготского-Сахарова для исследования уровня сформированности понятийного мышления:</w:t>
      </w:r>
    </w:p>
    <w:p w:rsid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sz w:val="28"/>
          <w:szCs w:val="28"/>
        </w:rPr>
        <w:t>— стандартный вариант (для детей старше 8 лет).</w:t>
      </w:r>
    </w:p>
    <w:p w:rsidR="0020234E" w:rsidRPr="009F29B3" w:rsidRDefault="0020234E" w:rsidP="009F29B3">
      <w:pPr>
        <w:spacing w:line="240" w:lineRule="auto"/>
        <w:ind w:firstLine="720"/>
        <w:rPr>
          <w:sz w:val="28"/>
          <w:szCs w:val="28"/>
        </w:rPr>
      </w:pPr>
    </w:p>
    <w:p w:rsid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20234E">
        <w:rPr>
          <w:b/>
          <w:i/>
          <w:iCs/>
          <w:sz w:val="28"/>
          <w:szCs w:val="28"/>
        </w:rPr>
        <w:t>Методика «Классификация объектов по двум признакам»</w:t>
      </w:r>
      <w:r w:rsidRPr="009F29B3">
        <w:rPr>
          <w:i/>
          <w:iCs/>
          <w:sz w:val="28"/>
          <w:szCs w:val="28"/>
        </w:rPr>
        <w:t xml:space="preserve"> (методика В.М. Когана</w:t>
      </w:r>
      <w:r w:rsidR="0020234E" w:rsidRPr="009F29B3">
        <w:rPr>
          <w:i/>
          <w:iCs/>
          <w:sz w:val="28"/>
          <w:szCs w:val="28"/>
        </w:rPr>
        <w:t>):</w:t>
      </w:r>
      <w:r w:rsidR="0020234E">
        <w:rPr>
          <w:i/>
          <w:iCs/>
          <w:sz w:val="28"/>
          <w:szCs w:val="28"/>
        </w:rPr>
        <w:t xml:space="preserve"> </w:t>
      </w:r>
      <w:r w:rsidR="0020234E" w:rsidRPr="009F29B3">
        <w:rPr>
          <w:sz w:val="28"/>
          <w:szCs w:val="28"/>
        </w:rPr>
        <w:t>вариант</w:t>
      </w:r>
      <w:r w:rsidRPr="009F29B3">
        <w:rPr>
          <w:sz w:val="28"/>
          <w:szCs w:val="28"/>
        </w:rPr>
        <w:t xml:space="preserve"> (7х7) — для детей 7-10 лет.</w:t>
      </w:r>
    </w:p>
    <w:p w:rsidR="0020234E" w:rsidRPr="009F29B3" w:rsidRDefault="0020234E" w:rsidP="009F29B3">
      <w:pPr>
        <w:spacing w:line="240" w:lineRule="auto"/>
        <w:ind w:firstLine="720"/>
        <w:rPr>
          <w:sz w:val="28"/>
          <w:szCs w:val="28"/>
        </w:rPr>
      </w:pPr>
    </w:p>
    <w:p w:rsidR="009F29B3" w:rsidRPr="00BB0304" w:rsidRDefault="009F29B3" w:rsidP="009F29B3">
      <w:pPr>
        <w:pStyle w:val="FR1"/>
        <w:ind w:firstLine="720"/>
        <w:rPr>
          <w:rFonts w:ascii="Times New Roman" w:hAnsi="Times New Roman" w:cs="Times New Roman"/>
          <w:b/>
          <w:i/>
          <w:iCs/>
          <w:noProof w:val="0"/>
          <w:sz w:val="28"/>
          <w:szCs w:val="28"/>
        </w:rPr>
      </w:pPr>
      <w:r w:rsidRPr="00BB0304">
        <w:rPr>
          <w:rFonts w:ascii="Times New Roman" w:hAnsi="Times New Roman" w:cs="Times New Roman"/>
          <w:b/>
          <w:i/>
          <w:iCs/>
          <w:noProof w:val="0"/>
          <w:sz w:val="28"/>
          <w:szCs w:val="28"/>
        </w:rPr>
        <w:t>Методики для исследования мнестической деятельности:</w:t>
      </w:r>
    </w:p>
    <w:p w:rsidR="009F29B3" w:rsidRP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i/>
          <w:iCs/>
          <w:sz w:val="28"/>
          <w:szCs w:val="28"/>
        </w:rPr>
        <w:t>—</w:t>
      </w:r>
      <w:r w:rsidRPr="009F29B3">
        <w:rPr>
          <w:sz w:val="28"/>
          <w:szCs w:val="28"/>
        </w:rPr>
        <w:t xml:space="preserve"> методика «10 слов» </w:t>
      </w:r>
      <w:r w:rsidR="00A4194B">
        <w:rPr>
          <w:sz w:val="28"/>
          <w:szCs w:val="28"/>
        </w:rPr>
        <w:t xml:space="preserve">(по А.Р. </w:t>
      </w:r>
      <w:proofErr w:type="spellStart"/>
      <w:r w:rsidR="00A4194B">
        <w:rPr>
          <w:sz w:val="28"/>
          <w:szCs w:val="28"/>
        </w:rPr>
        <w:t>Лурия</w:t>
      </w:r>
      <w:proofErr w:type="spellEnd"/>
      <w:r w:rsidR="00A4194B">
        <w:rPr>
          <w:sz w:val="28"/>
          <w:szCs w:val="28"/>
        </w:rPr>
        <w:t>) (для детей от 7</w:t>
      </w:r>
      <w:r w:rsidRPr="009F29B3">
        <w:rPr>
          <w:sz w:val="28"/>
          <w:szCs w:val="28"/>
        </w:rPr>
        <w:t xml:space="preserve"> лет);</w:t>
      </w:r>
    </w:p>
    <w:p w:rsidR="009F29B3" w:rsidRP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sz w:val="28"/>
          <w:szCs w:val="28"/>
        </w:rPr>
        <w:t>— методика «Запоминание двух групп слов» (для детей от 4,5 лет);</w:t>
      </w:r>
    </w:p>
    <w:p w:rsidR="009F29B3" w:rsidRP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sz w:val="28"/>
          <w:szCs w:val="28"/>
        </w:rPr>
        <w:t>— методика «Пиктограмма» (для детей от 9-ти лет);</w:t>
      </w:r>
    </w:p>
    <w:p w:rsid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sz w:val="28"/>
          <w:szCs w:val="28"/>
        </w:rPr>
        <w:t>— методики для исследования зрительной (тактильной) памяти.</w:t>
      </w:r>
    </w:p>
    <w:p w:rsidR="00AC0775" w:rsidRPr="009F29B3" w:rsidRDefault="00AC0775" w:rsidP="009F29B3">
      <w:pPr>
        <w:spacing w:line="240" w:lineRule="auto"/>
        <w:ind w:firstLine="720"/>
        <w:rPr>
          <w:sz w:val="28"/>
          <w:szCs w:val="28"/>
        </w:rPr>
      </w:pPr>
    </w:p>
    <w:p w:rsidR="009F29B3" w:rsidRPr="00AC0775" w:rsidRDefault="009F29B3" w:rsidP="009F29B3">
      <w:pPr>
        <w:spacing w:line="240" w:lineRule="auto"/>
        <w:ind w:firstLine="720"/>
        <w:rPr>
          <w:b/>
          <w:i/>
          <w:iCs/>
          <w:sz w:val="28"/>
          <w:szCs w:val="28"/>
        </w:rPr>
      </w:pPr>
      <w:r w:rsidRPr="00AC0775">
        <w:rPr>
          <w:b/>
          <w:i/>
          <w:iCs/>
          <w:sz w:val="28"/>
          <w:szCs w:val="28"/>
        </w:rPr>
        <w:lastRenderedPageBreak/>
        <w:t>Методики для исследования характера работоспособности и особенностей внимания:</w:t>
      </w:r>
    </w:p>
    <w:p w:rsidR="009F29B3" w:rsidRP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i/>
          <w:iCs/>
          <w:sz w:val="28"/>
          <w:szCs w:val="28"/>
        </w:rPr>
        <w:t>—</w:t>
      </w:r>
      <w:r w:rsidRPr="009F29B3">
        <w:rPr>
          <w:sz w:val="28"/>
          <w:szCs w:val="28"/>
        </w:rPr>
        <w:t xml:space="preserve"> методика </w:t>
      </w:r>
      <w:proofErr w:type="spellStart"/>
      <w:r w:rsidRPr="009F29B3">
        <w:rPr>
          <w:sz w:val="28"/>
          <w:szCs w:val="28"/>
        </w:rPr>
        <w:t>Пьерона-Рузера</w:t>
      </w:r>
      <w:proofErr w:type="spellEnd"/>
      <w:r w:rsidRPr="009F29B3">
        <w:rPr>
          <w:sz w:val="28"/>
          <w:szCs w:val="28"/>
        </w:rPr>
        <w:t xml:space="preserve"> (для детей 5,5-9 лет);</w:t>
      </w:r>
    </w:p>
    <w:p w:rsidR="009F29B3" w:rsidRP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sz w:val="28"/>
          <w:szCs w:val="28"/>
        </w:rPr>
        <w:t xml:space="preserve">— стандартная корректурная проба (буквенная) (для детей, умеющих </w:t>
      </w:r>
      <w:r w:rsidR="00AC0775">
        <w:rPr>
          <w:sz w:val="28"/>
          <w:szCs w:val="28"/>
        </w:rPr>
        <w:t>опознавать буквы, начиная с 7-8</w:t>
      </w:r>
      <w:r w:rsidRPr="009F29B3">
        <w:rPr>
          <w:sz w:val="28"/>
          <w:szCs w:val="28"/>
        </w:rPr>
        <w:t xml:space="preserve"> лет);</w:t>
      </w:r>
    </w:p>
    <w:p w:rsidR="009F29B3" w:rsidRP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sz w:val="28"/>
          <w:szCs w:val="28"/>
        </w:rPr>
        <w:t xml:space="preserve">— Счет по </w:t>
      </w:r>
      <w:proofErr w:type="spellStart"/>
      <w:r w:rsidRPr="009F29B3">
        <w:rPr>
          <w:sz w:val="28"/>
          <w:szCs w:val="28"/>
        </w:rPr>
        <w:t>Крепелину</w:t>
      </w:r>
      <w:proofErr w:type="spellEnd"/>
      <w:r w:rsidRPr="009F29B3">
        <w:rPr>
          <w:sz w:val="28"/>
          <w:szCs w:val="28"/>
        </w:rPr>
        <w:t xml:space="preserve"> (модификация </w:t>
      </w:r>
      <w:proofErr w:type="spellStart"/>
      <w:r w:rsidRPr="009F29B3">
        <w:rPr>
          <w:sz w:val="28"/>
          <w:szCs w:val="28"/>
        </w:rPr>
        <w:t>Р.Шульте</w:t>
      </w:r>
      <w:proofErr w:type="spellEnd"/>
      <w:r w:rsidRPr="009F29B3">
        <w:rPr>
          <w:sz w:val="28"/>
          <w:szCs w:val="28"/>
        </w:rPr>
        <w:t>);</w:t>
      </w:r>
    </w:p>
    <w:p w:rsid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sz w:val="28"/>
          <w:szCs w:val="28"/>
        </w:rPr>
        <w:t xml:space="preserve">— Таблицы </w:t>
      </w:r>
      <w:proofErr w:type="spellStart"/>
      <w:r w:rsidRPr="009F29B3">
        <w:rPr>
          <w:sz w:val="28"/>
          <w:szCs w:val="28"/>
        </w:rPr>
        <w:t>Шульте</w:t>
      </w:r>
      <w:proofErr w:type="spellEnd"/>
      <w:r w:rsidRPr="009F29B3">
        <w:rPr>
          <w:sz w:val="28"/>
          <w:szCs w:val="28"/>
        </w:rPr>
        <w:t xml:space="preserve"> (черно-белые, </w:t>
      </w:r>
      <w:r w:rsidR="00AC0775">
        <w:rPr>
          <w:sz w:val="28"/>
          <w:szCs w:val="28"/>
        </w:rPr>
        <w:t>красно-черные) (для детей с 7-8</w:t>
      </w:r>
      <w:r w:rsidRPr="009F29B3">
        <w:rPr>
          <w:sz w:val="28"/>
          <w:szCs w:val="28"/>
        </w:rPr>
        <w:t xml:space="preserve"> лет).</w:t>
      </w:r>
    </w:p>
    <w:p w:rsidR="00AC0775" w:rsidRPr="009F29B3" w:rsidRDefault="00AC0775" w:rsidP="009F29B3">
      <w:pPr>
        <w:spacing w:line="240" w:lineRule="auto"/>
        <w:ind w:firstLine="720"/>
        <w:rPr>
          <w:sz w:val="28"/>
          <w:szCs w:val="28"/>
        </w:rPr>
      </w:pPr>
    </w:p>
    <w:p w:rsidR="009F29B3" w:rsidRPr="009F29B3" w:rsidRDefault="009F29B3" w:rsidP="009F29B3">
      <w:pPr>
        <w:pStyle w:val="FR1"/>
        <w:ind w:firstLine="720"/>
        <w:rPr>
          <w:rFonts w:ascii="Times New Roman" w:hAnsi="Times New Roman" w:cs="Times New Roman"/>
          <w:sz w:val="28"/>
          <w:szCs w:val="28"/>
        </w:rPr>
      </w:pPr>
      <w:r w:rsidRPr="009F29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Исследование особенностей зрительного гнозиса </w:t>
      </w:r>
      <w:r w:rsidRPr="009F29B3">
        <w:rPr>
          <w:rFonts w:ascii="Times New Roman" w:hAnsi="Times New Roman" w:cs="Times New Roman"/>
          <w:sz w:val="28"/>
          <w:szCs w:val="28"/>
        </w:rPr>
        <w:t>(Исследование специфики зрительного восприятия традиционно проводится в нейропсихологии детского возраста. Тестовые изображения ведут свое начало от классических исследований А.Р. Лурия и представлены в соответствующих методических пособиях [8,22 и др.])</w:t>
      </w:r>
    </w:p>
    <w:p w:rsid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sz w:val="28"/>
          <w:szCs w:val="28"/>
        </w:rPr>
        <w:t xml:space="preserve">Тестовые материалы, ориентированные на детей, начиная с 3,5-4-летнего возраста. Буквенный </w:t>
      </w:r>
      <w:proofErr w:type="spellStart"/>
      <w:r w:rsidRPr="009F29B3">
        <w:rPr>
          <w:sz w:val="28"/>
          <w:szCs w:val="28"/>
        </w:rPr>
        <w:t>гнозис</w:t>
      </w:r>
      <w:proofErr w:type="spellEnd"/>
      <w:r w:rsidRPr="009F29B3">
        <w:rPr>
          <w:sz w:val="28"/>
          <w:szCs w:val="28"/>
        </w:rPr>
        <w:t xml:space="preserve"> предъявляется детям, овладевшим нача</w:t>
      </w:r>
      <w:r w:rsidRPr="009F29B3">
        <w:rPr>
          <w:sz w:val="28"/>
          <w:szCs w:val="28"/>
        </w:rPr>
        <w:softHyphen/>
        <w:t>лами письма и чтения.</w:t>
      </w:r>
    </w:p>
    <w:p w:rsidR="00E47F38" w:rsidRPr="009F29B3" w:rsidRDefault="00E47F38" w:rsidP="009F29B3">
      <w:pPr>
        <w:spacing w:line="240" w:lineRule="auto"/>
        <w:ind w:firstLine="720"/>
        <w:rPr>
          <w:sz w:val="28"/>
          <w:szCs w:val="28"/>
        </w:rPr>
      </w:pPr>
    </w:p>
    <w:p w:rsidR="009F29B3" w:rsidRPr="009F29B3" w:rsidRDefault="009F29B3" w:rsidP="009F29B3">
      <w:pPr>
        <w:pStyle w:val="FR1"/>
        <w:ind w:firstLine="720"/>
        <w:rPr>
          <w:rFonts w:ascii="Times New Roman" w:hAnsi="Times New Roman" w:cs="Times New Roman"/>
          <w:sz w:val="28"/>
          <w:szCs w:val="28"/>
        </w:rPr>
      </w:pPr>
      <w:r w:rsidRPr="009F29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«Кубики Кооса»</w:t>
      </w:r>
    </w:p>
    <w:p w:rsidR="009F29B3" w:rsidRP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sz w:val="28"/>
          <w:szCs w:val="28"/>
        </w:rPr>
        <w:t>Используется, начиная с 3-летнего возраста, верхний диапазон не ограничен, зависит о сложности предъявляемого узора.</w:t>
      </w:r>
    </w:p>
    <w:p w:rsidR="009F29B3" w:rsidRPr="009F29B3" w:rsidRDefault="009F29B3" w:rsidP="009F29B3">
      <w:pPr>
        <w:pStyle w:val="FR1"/>
        <w:ind w:firstLine="720"/>
        <w:rPr>
          <w:rFonts w:ascii="Times New Roman" w:hAnsi="Times New Roman" w:cs="Times New Roman"/>
          <w:sz w:val="28"/>
          <w:szCs w:val="28"/>
        </w:rPr>
      </w:pPr>
      <w:r w:rsidRPr="009F29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Методики для исследования невербального и вербально-логического мышления</w:t>
      </w:r>
      <w:r w:rsidRPr="009F29B3">
        <w:rPr>
          <w:rFonts w:ascii="Times New Roman" w:hAnsi="Times New Roman" w:cs="Times New Roman"/>
          <w:sz w:val="28"/>
          <w:szCs w:val="28"/>
        </w:rPr>
        <w:t xml:space="preserve"> (Методический инструментарий должен быть представлен для исследования каждой характеристики речемыслительной деятельности как в вербальном, так и невербальном плане. Желательно, чтобы тестовые материалы были доступны для детей от 3,5--летнего возраста (в основном невербальные материалы), от 6-7-летнего возраста - материалы, представленные в вербальном плане):</w:t>
      </w:r>
    </w:p>
    <w:p w:rsidR="009F29B3" w:rsidRP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i/>
          <w:iCs/>
          <w:sz w:val="28"/>
          <w:szCs w:val="28"/>
        </w:rPr>
        <w:t>—</w:t>
      </w:r>
      <w:r w:rsidRPr="009F29B3">
        <w:rPr>
          <w:sz w:val="28"/>
          <w:szCs w:val="28"/>
        </w:rPr>
        <w:t xml:space="preserve"> установление логических связей и отношений между понятиями</w:t>
      </w:r>
      <w:r w:rsidR="00103FD3">
        <w:rPr>
          <w:sz w:val="28"/>
          <w:szCs w:val="28"/>
        </w:rPr>
        <w:t xml:space="preserve"> (</w:t>
      </w:r>
      <w:r w:rsidRPr="009F29B3">
        <w:rPr>
          <w:sz w:val="28"/>
          <w:szCs w:val="28"/>
        </w:rPr>
        <w:t>подбор парных аналогий, простые</w:t>
      </w:r>
      <w:r w:rsidR="00103FD3">
        <w:rPr>
          <w:sz w:val="28"/>
          <w:szCs w:val="28"/>
        </w:rPr>
        <w:t xml:space="preserve"> аналогии)</w:t>
      </w:r>
      <w:r w:rsidRPr="009F29B3">
        <w:rPr>
          <w:sz w:val="28"/>
          <w:szCs w:val="28"/>
        </w:rPr>
        <w:t>;</w:t>
      </w:r>
    </w:p>
    <w:p w:rsidR="009F29B3" w:rsidRP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sz w:val="28"/>
          <w:szCs w:val="28"/>
        </w:rPr>
        <w:t>— исследование сформированности обобщающих операций (выделение существенных признаков, исключение понятий, исключение предме</w:t>
      </w:r>
      <w:r w:rsidRPr="009F29B3">
        <w:rPr>
          <w:sz w:val="28"/>
          <w:szCs w:val="28"/>
        </w:rPr>
        <w:softHyphen/>
        <w:t>тов — «4-й лишний»);</w:t>
      </w:r>
    </w:p>
    <w:p w:rsidR="009F29B3" w:rsidRPr="009F29B3" w:rsidRDefault="009F29B3" w:rsidP="009F29B3">
      <w:pPr>
        <w:spacing w:line="240" w:lineRule="auto"/>
        <w:ind w:firstLine="720"/>
        <w:rPr>
          <w:sz w:val="28"/>
          <w:szCs w:val="28"/>
        </w:rPr>
      </w:pPr>
      <w:r w:rsidRPr="009F29B3">
        <w:rPr>
          <w:sz w:val="28"/>
          <w:szCs w:val="28"/>
        </w:rPr>
        <w:t>— понимание переносного смысла метафор, поговорок, составление рассказа по последовательному ряду картинок, объединенных единым сюжетом (серии из</w:t>
      </w:r>
      <w:r w:rsidRPr="009F29B3">
        <w:rPr>
          <w:b/>
          <w:bCs/>
          <w:sz w:val="28"/>
          <w:szCs w:val="28"/>
        </w:rPr>
        <w:t xml:space="preserve"> </w:t>
      </w:r>
      <w:r w:rsidRPr="009F29B3">
        <w:rPr>
          <w:sz w:val="28"/>
          <w:szCs w:val="28"/>
        </w:rPr>
        <w:t>3-х</w:t>
      </w:r>
      <w:r w:rsidRPr="009F29B3">
        <w:rPr>
          <w:b/>
          <w:bCs/>
          <w:sz w:val="28"/>
          <w:szCs w:val="28"/>
        </w:rPr>
        <w:t>,</w:t>
      </w:r>
      <w:r w:rsidRPr="009F29B3">
        <w:rPr>
          <w:sz w:val="28"/>
          <w:szCs w:val="28"/>
        </w:rPr>
        <w:t xml:space="preserve"> 4-х, 5-ти, 6-ти картинок).</w:t>
      </w:r>
    </w:p>
    <w:p w:rsidR="00103FD3" w:rsidRDefault="00103FD3" w:rsidP="009F29B3">
      <w:pPr>
        <w:pStyle w:val="FR1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3C5E" w:rsidRDefault="00F83C5E"/>
    <w:p w:rsidR="00895CE1" w:rsidRDefault="00895CE1" w:rsidP="00895CE1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E1">
        <w:rPr>
          <w:rFonts w:ascii="Times New Roman" w:hAnsi="Times New Roman" w:cs="Times New Roman"/>
          <w:b/>
          <w:sz w:val="28"/>
          <w:szCs w:val="28"/>
        </w:rPr>
        <w:t>Заключение по результатам психологического обследования</w:t>
      </w:r>
    </w:p>
    <w:p w:rsidR="00895CE1" w:rsidRPr="0020234E" w:rsidRDefault="00895CE1" w:rsidP="00895CE1">
      <w:pPr>
        <w:spacing w:line="240" w:lineRule="auto"/>
        <w:ind w:firstLine="0"/>
        <w:jc w:val="left"/>
        <w:rPr>
          <w:bCs/>
          <w:sz w:val="24"/>
          <w:szCs w:val="24"/>
        </w:rPr>
      </w:pPr>
      <w:r w:rsidRPr="0020234E">
        <w:rPr>
          <w:bCs/>
          <w:sz w:val="24"/>
          <w:szCs w:val="24"/>
        </w:rPr>
        <w:t xml:space="preserve">(Семаго Н.Я., Семаго М.М. Проблемные дети: Основы диагностической и коррекционной работы психолога. М.: АРКТИ, 2000. — 208 с.: </w:t>
      </w:r>
      <w:proofErr w:type="spellStart"/>
      <w:r w:rsidRPr="0020234E">
        <w:rPr>
          <w:bCs/>
          <w:sz w:val="24"/>
          <w:szCs w:val="24"/>
        </w:rPr>
        <w:t>илл</w:t>
      </w:r>
      <w:proofErr w:type="spellEnd"/>
      <w:r w:rsidRPr="0020234E">
        <w:rPr>
          <w:bCs/>
          <w:sz w:val="24"/>
          <w:szCs w:val="24"/>
        </w:rPr>
        <w:t>. (Биб</w:t>
      </w:r>
      <w:r>
        <w:rPr>
          <w:bCs/>
          <w:sz w:val="24"/>
          <w:szCs w:val="24"/>
        </w:rPr>
        <w:t>л</w:t>
      </w:r>
      <w:r w:rsidRPr="0020234E">
        <w:rPr>
          <w:bCs/>
          <w:sz w:val="24"/>
          <w:szCs w:val="24"/>
        </w:rPr>
        <w:t>иотека психолога-практика)</w:t>
      </w:r>
    </w:p>
    <w:p w:rsidR="00895CE1" w:rsidRDefault="00895CE1" w:rsidP="00895CE1">
      <w:pPr>
        <w:pStyle w:val="FR2"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95CE1" w:rsidRPr="00895CE1" w:rsidRDefault="00895CE1" w:rsidP="00895CE1">
      <w:pPr>
        <w:pStyle w:val="FR2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CE1" w:rsidRDefault="00895CE1" w:rsidP="00895CE1">
      <w:pPr>
        <w:spacing w:line="240" w:lineRule="auto"/>
        <w:ind w:firstLine="0"/>
        <w:rPr>
          <w:sz w:val="28"/>
          <w:szCs w:val="28"/>
        </w:rPr>
      </w:pPr>
      <w:r w:rsidRPr="00895CE1">
        <w:rPr>
          <w:sz w:val="28"/>
          <w:szCs w:val="28"/>
        </w:rPr>
        <w:t xml:space="preserve">Ф.И.О. ребенка  </w:t>
      </w:r>
    </w:p>
    <w:p w:rsidR="00895CE1" w:rsidRPr="00895CE1" w:rsidRDefault="00895CE1" w:rsidP="00895CE1">
      <w:pPr>
        <w:spacing w:line="240" w:lineRule="auto"/>
        <w:ind w:firstLine="0"/>
        <w:rPr>
          <w:sz w:val="28"/>
          <w:szCs w:val="28"/>
        </w:rPr>
      </w:pPr>
      <w:r w:rsidRPr="00895CE1">
        <w:rPr>
          <w:sz w:val="28"/>
          <w:szCs w:val="28"/>
        </w:rPr>
        <w:t xml:space="preserve">Возраст </w:t>
      </w:r>
    </w:p>
    <w:p w:rsidR="00895CE1" w:rsidRDefault="00895CE1" w:rsidP="00895CE1">
      <w:pPr>
        <w:spacing w:line="240" w:lineRule="auto"/>
        <w:ind w:firstLine="0"/>
        <w:rPr>
          <w:sz w:val="28"/>
          <w:szCs w:val="28"/>
        </w:rPr>
      </w:pPr>
      <w:r w:rsidRPr="00895CE1">
        <w:rPr>
          <w:sz w:val="28"/>
          <w:szCs w:val="28"/>
        </w:rPr>
        <w:t xml:space="preserve">Школа </w:t>
      </w:r>
    </w:p>
    <w:p w:rsidR="00895CE1" w:rsidRDefault="00895CE1" w:rsidP="00895CE1">
      <w:pPr>
        <w:spacing w:line="240" w:lineRule="auto"/>
        <w:ind w:firstLine="0"/>
        <w:rPr>
          <w:sz w:val="28"/>
          <w:szCs w:val="28"/>
        </w:rPr>
      </w:pPr>
      <w:r w:rsidRPr="00895CE1">
        <w:rPr>
          <w:sz w:val="28"/>
          <w:szCs w:val="28"/>
        </w:rPr>
        <w:t xml:space="preserve">Класс </w:t>
      </w:r>
    </w:p>
    <w:p w:rsidR="00895CE1" w:rsidRPr="00895CE1" w:rsidRDefault="0018524F" w:rsidP="00895CE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Программа,</w:t>
      </w:r>
      <w:r w:rsidR="00895CE1">
        <w:rPr>
          <w:sz w:val="28"/>
          <w:szCs w:val="28"/>
        </w:rPr>
        <w:t xml:space="preserve"> по которой обучается ребёнок</w:t>
      </w:r>
    </w:p>
    <w:p w:rsidR="0037049B" w:rsidRDefault="0037049B" w:rsidP="00895CE1">
      <w:pPr>
        <w:spacing w:line="240" w:lineRule="auto"/>
        <w:ind w:firstLine="0"/>
        <w:rPr>
          <w:sz w:val="28"/>
          <w:szCs w:val="28"/>
        </w:rPr>
      </w:pPr>
    </w:p>
    <w:p w:rsidR="00895CE1" w:rsidRPr="00895CE1" w:rsidRDefault="00895CE1" w:rsidP="00895CE1">
      <w:pPr>
        <w:spacing w:line="240" w:lineRule="auto"/>
        <w:ind w:firstLine="0"/>
        <w:rPr>
          <w:sz w:val="28"/>
          <w:szCs w:val="28"/>
        </w:rPr>
      </w:pPr>
      <w:r w:rsidRPr="00895CE1">
        <w:rPr>
          <w:sz w:val="28"/>
          <w:szCs w:val="28"/>
        </w:rPr>
        <w:t xml:space="preserve">Внешний вид и поведение в ситуации обследования </w:t>
      </w:r>
    </w:p>
    <w:p w:rsidR="00895CE1" w:rsidRPr="00895CE1" w:rsidRDefault="00895CE1" w:rsidP="00895CE1">
      <w:pPr>
        <w:spacing w:line="240" w:lineRule="auto"/>
        <w:ind w:firstLine="720"/>
        <w:rPr>
          <w:sz w:val="28"/>
          <w:szCs w:val="28"/>
        </w:rPr>
      </w:pPr>
      <w:r w:rsidRPr="00895CE1">
        <w:rPr>
          <w:sz w:val="28"/>
          <w:szCs w:val="28"/>
        </w:rPr>
        <w:t xml:space="preserve"> </w:t>
      </w:r>
    </w:p>
    <w:p w:rsidR="00895CE1" w:rsidRDefault="00895CE1" w:rsidP="00895CE1">
      <w:pPr>
        <w:spacing w:line="240" w:lineRule="auto"/>
        <w:ind w:firstLine="0"/>
        <w:rPr>
          <w:sz w:val="28"/>
          <w:szCs w:val="28"/>
        </w:rPr>
      </w:pPr>
      <w:r w:rsidRPr="00895CE1">
        <w:rPr>
          <w:sz w:val="28"/>
          <w:szCs w:val="28"/>
        </w:rPr>
        <w:t>Темп работы и работоспособность</w:t>
      </w:r>
    </w:p>
    <w:p w:rsidR="00895CE1" w:rsidRDefault="00895CE1" w:rsidP="00895CE1">
      <w:pPr>
        <w:spacing w:line="240" w:lineRule="auto"/>
        <w:ind w:firstLine="0"/>
        <w:rPr>
          <w:sz w:val="28"/>
          <w:szCs w:val="28"/>
        </w:rPr>
      </w:pPr>
    </w:p>
    <w:p w:rsidR="00895CE1" w:rsidRPr="00895CE1" w:rsidRDefault="00895CE1" w:rsidP="00895CE1">
      <w:pPr>
        <w:spacing w:line="240" w:lineRule="auto"/>
        <w:ind w:firstLine="0"/>
        <w:rPr>
          <w:sz w:val="28"/>
          <w:szCs w:val="28"/>
        </w:rPr>
      </w:pPr>
      <w:r w:rsidRPr="00895CE1">
        <w:rPr>
          <w:sz w:val="28"/>
          <w:szCs w:val="28"/>
        </w:rPr>
        <w:t xml:space="preserve">Общая характеристика деятельности, </w:t>
      </w:r>
      <w:proofErr w:type="spellStart"/>
      <w:r w:rsidRPr="00895CE1">
        <w:rPr>
          <w:sz w:val="28"/>
          <w:szCs w:val="28"/>
        </w:rPr>
        <w:t>сформированность</w:t>
      </w:r>
      <w:proofErr w:type="spellEnd"/>
      <w:r w:rsidRPr="00895CE1">
        <w:rPr>
          <w:sz w:val="28"/>
          <w:szCs w:val="28"/>
        </w:rPr>
        <w:t xml:space="preserve"> регуляторных функций</w:t>
      </w:r>
    </w:p>
    <w:p w:rsidR="00895CE1" w:rsidRPr="00895CE1" w:rsidRDefault="00895CE1" w:rsidP="00895CE1">
      <w:pPr>
        <w:spacing w:line="240" w:lineRule="auto"/>
        <w:ind w:firstLine="720"/>
        <w:rPr>
          <w:sz w:val="28"/>
          <w:szCs w:val="28"/>
        </w:rPr>
      </w:pPr>
      <w:r w:rsidRPr="00895CE1">
        <w:rPr>
          <w:sz w:val="28"/>
          <w:szCs w:val="28"/>
        </w:rPr>
        <w:t xml:space="preserve"> </w:t>
      </w:r>
    </w:p>
    <w:p w:rsidR="00895CE1" w:rsidRPr="00895CE1" w:rsidRDefault="00895CE1" w:rsidP="00895CE1">
      <w:pPr>
        <w:spacing w:line="240" w:lineRule="auto"/>
        <w:ind w:firstLine="0"/>
        <w:rPr>
          <w:sz w:val="28"/>
          <w:szCs w:val="28"/>
        </w:rPr>
      </w:pPr>
      <w:r w:rsidRPr="00895CE1">
        <w:rPr>
          <w:sz w:val="28"/>
          <w:szCs w:val="28"/>
        </w:rPr>
        <w:t>Особенности речевого развития</w:t>
      </w:r>
    </w:p>
    <w:p w:rsidR="00895CE1" w:rsidRPr="00895CE1" w:rsidRDefault="00895CE1" w:rsidP="00895CE1">
      <w:pPr>
        <w:spacing w:line="240" w:lineRule="auto"/>
        <w:ind w:firstLine="720"/>
        <w:rPr>
          <w:sz w:val="28"/>
          <w:szCs w:val="28"/>
        </w:rPr>
      </w:pPr>
      <w:r w:rsidRPr="00895CE1">
        <w:rPr>
          <w:sz w:val="28"/>
          <w:szCs w:val="28"/>
        </w:rPr>
        <w:t xml:space="preserve"> </w:t>
      </w:r>
    </w:p>
    <w:p w:rsidR="00895CE1" w:rsidRPr="00895CE1" w:rsidRDefault="00895CE1" w:rsidP="007C15AD">
      <w:pPr>
        <w:spacing w:line="240" w:lineRule="auto"/>
        <w:ind w:firstLine="0"/>
        <w:rPr>
          <w:sz w:val="28"/>
          <w:szCs w:val="28"/>
        </w:rPr>
      </w:pPr>
      <w:r w:rsidRPr="00895CE1">
        <w:rPr>
          <w:sz w:val="28"/>
          <w:szCs w:val="28"/>
        </w:rPr>
        <w:t>Характеристика внимания</w:t>
      </w:r>
    </w:p>
    <w:p w:rsidR="00895CE1" w:rsidRPr="00895CE1" w:rsidRDefault="00895CE1" w:rsidP="007C15AD">
      <w:pPr>
        <w:spacing w:line="240" w:lineRule="auto"/>
        <w:ind w:firstLine="0"/>
        <w:rPr>
          <w:sz w:val="28"/>
          <w:szCs w:val="28"/>
        </w:rPr>
      </w:pPr>
      <w:r w:rsidRPr="00895CE1">
        <w:rPr>
          <w:sz w:val="28"/>
          <w:szCs w:val="28"/>
        </w:rPr>
        <w:t xml:space="preserve">Особенности запоминания, </w:t>
      </w:r>
      <w:proofErr w:type="spellStart"/>
      <w:r w:rsidRPr="00895CE1">
        <w:rPr>
          <w:sz w:val="28"/>
          <w:szCs w:val="28"/>
        </w:rPr>
        <w:t>мнестической</w:t>
      </w:r>
      <w:proofErr w:type="spellEnd"/>
      <w:r w:rsidRPr="00895CE1">
        <w:rPr>
          <w:sz w:val="28"/>
          <w:szCs w:val="28"/>
        </w:rPr>
        <w:t xml:space="preserve"> деятельности</w:t>
      </w:r>
    </w:p>
    <w:p w:rsidR="00895CE1" w:rsidRPr="00895CE1" w:rsidRDefault="00895CE1" w:rsidP="00895CE1">
      <w:pPr>
        <w:spacing w:line="240" w:lineRule="auto"/>
        <w:ind w:firstLine="720"/>
        <w:rPr>
          <w:sz w:val="28"/>
          <w:szCs w:val="28"/>
        </w:rPr>
      </w:pPr>
      <w:r w:rsidRPr="00895CE1">
        <w:rPr>
          <w:sz w:val="28"/>
          <w:szCs w:val="28"/>
        </w:rPr>
        <w:t xml:space="preserve"> </w:t>
      </w:r>
    </w:p>
    <w:p w:rsidR="00895CE1" w:rsidRPr="00895CE1" w:rsidRDefault="00895CE1" w:rsidP="007C15AD">
      <w:pPr>
        <w:spacing w:line="240" w:lineRule="auto"/>
        <w:ind w:firstLine="0"/>
        <w:rPr>
          <w:sz w:val="28"/>
          <w:szCs w:val="28"/>
        </w:rPr>
      </w:pPr>
      <w:proofErr w:type="spellStart"/>
      <w:r w:rsidRPr="00895CE1">
        <w:rPr>
          <w:sz w:val="28"/>
          <w:szCs w:val="28"/>
        </w:rPr>
        <w:t>Сформированность</w:t>
      </w:r>
      <w:proofErr w:type="spellEnd"/>
      <w:r w:rsidRPr="00895CE1">
        <w:rPr>
          <w:sz w:val="28"/>
          <w:szCs w:val="28"/>
        </w:rPr>
        <w:t xml:space="preserve"> пространственных представлений</w:t>
      </w:r>
    </w:p>
    <w:p w:rsidR="00895CE1" w:rsidRPr="00895CE1" w:rsidRDefault="00895CE1" w:rsidP="00895CE1">
      <w:pPr>
        <w:spacing w:line="240" w:lineRule="auto"/>
        <w:ind w:firstLine="720"/>
        <w:rPr>
          <w:sz w:val="28"/>
          <w:szCs w:val="28"/>
        </w:rPr>
      </w:pPr>
      <w:r w:rsidRPr="00895CE1">
        <w:rPr>
          <w:sz w:val="28"/>
          <w:szCs w:val="28"/>
        </w:rPr>
        <w:t xml:space="preserve"> </w:t>
      </w:r>
    </w:p>
    <w:p w:rsidR="00895CE1" w:rsidRPr="00895CE1" w:rsidRDefault="00895CE1" w:rsidP="007C15AD">
      <w:pPr>
        <w:spacing w:line="240" w:lineRule="auto"/>
        <w:ind w:firstLine="0"/>
        <w:rPr>
          <w:sz w:val="28"/>
          <w:szCs w:val="28"/>
        </w:rPr>
      </w:pPr>
      <w:r w:rsidRPr="00895CE1">
        <w:rPr>
          <w:sz w:val="28"/>
          <w:szCs w:val="28"/>
        </w:rPr>
        <w:t>Характеристика интеллектуального развития</w:t>
      </w:r>
    </w:p>
    <w:p w:rsidR="00895CE1" w:rsidRPr="00895CE1" w:rsidRDefault="00895CE1" w:rsidP="00895CE1">
      <w:pPr>
        <w:spacing w:line="240" w:lineRule="auto"/>
        <w:ind w:firstLine="720"/>
        <w:rPr>
          <w:sz w:val="28"/>
          <w:szCs w:val="28"/>
        </w:rPr>
      </w:pPr>
      <w:r w:rsidRPr="00895CE1">
        <w:rPr>
          <w:sz w:val="28"/>
          <w:szCs w:val="28"/>
        </w:rPr>
        <w:t xml:space="preserve"> </w:t>
      </w:r>
    </w:p>
    <w:p w:rsidR="00895CE1" w:rsidRPr="00895CE1" w:rsidRDefault="00895CE1" w:rsidP="007C15AD">
      <w:pPr>
        <w:spacing w:line="240" w:lineRule="auto"/>
        <w:ind w:firstLine="0"/>
        <w:rPr>
          <w:sz w:val="28"/>
          <w:szCs w:val="28"/>
        </w:rPr>
      </w:pPr>
      <w:r w:rsidRPr="00895CE1">
        <w:rPr>
          <w:sz w:val="28"/>
          <w:szCs w:val="28"/>
        </w:rPr>
        <w:t>Особенности мотивационно-волевой сферы, ведущий тип мотивации</w:t>
      </w:r>
    </w:p>
    <w:p w:rsidR="00895CE1" w:rsidRPr="00895CE1" w:rsidRDefault="00895CE1" w:rsidP="00895CE1">
      <w:pPr>
        <w:spacing w:line="240" w:lineRule="auto"/>
        <w:ind w:firstLine="720"/>
        <w:rPr>
          <w:sz w:val="28"/>
          <w:szCs w:val="28"/>
        </w:rPr>
      </w:pPr>
      <w:r w:rsidRPr="00895CE1">
        <w:rPr>
          <w:sz w:val="28"/>
          <w:szCs w:val="28"/>
        </w:rPr>
        <w:t xml:space="preserve"> </w:t>
      </w:r>
    </w:p>
    <w:p w:rsidR="00895CE1" w:rsidRPr="00895CE1" w:rsidRDefault="00895CE1" w:rsidP="007C15AD">
      <w:pPr>
        <w:spacing w:line="240" w:lineRule="auto"/>
        <w:ind w:firstLine="0"/>
        <w:rPr>
          <w:sz w:val="28"/>
          <w:szCs w:val="28"/>
        </w:rPr>
      </w:pPr>
      <w:r w:rsidRPr="00895CE1">
        <w:rPr>
          <w:sz w:val="28"/>
          <w:szCs w:val="28"/>
        </w:rPr>
        <w:t>Эмоционально-личностные особенности, включая специфику межличностных взаимодействий</w:t>
      </w:r>
    </w:p>
    <w:p w:rsidR="00895CE1" w:rsidRPr="00895CE1" w:rsidRDefault="00895CE1" w:rsidP="00895CE1">
      <w:pPr>
        <w:spacing w:line="240" w:lineRule="auto"/>
        <w:ind w:firstLine="720"/>
        <w:rPr>
          <w:sz w:val="28"/>
          <w:szCs w:val="28"/>
        </w:rPr>
      </w:pPr>
      <w:r w:rsidRPr="00895CE1">
        <w:rPr>
          <w:sz w:val="28"/>
          <w:szCs w:val="28"/>
        </w:rPr>
        <w:t xml:space="preserve"> </w:t>
      </w:r>
    </w:p>
    <w:p w:rsidR="00895CE1" w:rsidRPr="00895CE1" w:rsidRDefault="00895CE1" w:rsidP="007C15AD">
      <w:pPr>
        <w:spacing w:line="240" w:lineRule="auto"/>
        <w:ind w:firstLine="0"/>
        <w:rPr>
          <w:sz w:val="28"/>
          <w:szCs w:val="28"/>
        </w:rPr>
      </w:pPr>
      <w:r w:rsidRPr="00895CE1">
        <w:rPr>
          <w:sz w:val="28"/>
          <w:szCs w:val="28"/>
        </w:rPr>
        <w:t>Заключение психолога</w:t>
      </w:r>
    </w:p>
    <w:p w:rsidR="00895CE1" w:rsidRPr="00895CE1" w:rsidRDefault="00895CE1" w:rsidP="00895CE1">
      <w:pPr>
        <w:spacing w:line="240" w:lineRule="auto"/>
        <w:ind w:firstLine="720"/>
        <w:rPr>
          <w:sz w:val="28"/>
          <w:szCs w:val="28"/>
        </w:rPr>
      </w:pPr>
      <w:r w:rsidRPr="00895CE1">
        <w:rPr>
          <w:sz w:val="28"/>
          <w:szCs w:val="28"/>
        </w:rPr>
        <w:t xml:space="preserve"> </w:t>
      </w:r>
    </w:p>
    <w:p w:rsidR="00895CE1" w:rsidRPr="00895CE1" w:rsidRDefault="00895CE1" w:rsidP="007C15AD">
      <w:pPr>
        <w:spacing w:line="240" w:lineRule="auto"/>
        <w:ind w:firstLine="0"/>
        <w:rPr>
          <w:sz w:val="28"/>
          <w:szCs w:val="28"/>
        </w:rPr>
      </w:pPr>
      <w:r w:rsidRPr="00895CE1">
        <w:rPr>
          <w:sz w:val="28"/>
          <w:szCs w:val="28"/>
        </w:rPr>
        <w:t>Рекомендации</w:t>
      </w:r>
    </w:p>
    <w:p w:rsidR="00895CE1" w:rsidRPr="00895CE1" w:rsidRDefault="00895CE1" w:rsidP="007C15AD">
      <w:pPr>
        <w:spacing w:line="240" w:lineRule="auto"/>
        <w:ind w:firstLine="720"/>
        <w:rPr>
          <w:sz w:val="28"/>
          <w:szCs w:val="28"/>
        </w:rPr>
      </w:pPr>
      <w:r w:rsidRPr="00895CE1">
        <w:rPr>
          <w:sz w:val="28"/>
          <w:szCs w:val="28"/>
        </w:rPr>
        <w:t xml:space="preserve"> </w:t>
      </w:r>
    </w:p>
    <w:p w:rsidR="00895CE1" w:rsidRPr="00895CE1" w:rsidRDefault="00895CE1" w:rsidP="00895CE1">
      <w:pPr>
        <w:spacing w:line="240" w:lineRule="auto"/>
        <w:ind w:firstLine="720"/>
        <w:rPr>
          <w:sz w:val="28"/>
          <w:szCs w:val="28"/>
        </w:rPr>
      </w:pPr>
      <w:r w:rsidRPr="00895CE1">
        <w:rPr>
          <w:sz w:val="28"/>
          <w:szCs w:val="28"/>
        </w:rPr>
        <w:t xml:space="preserve">Дата </w:t>
      </w:r>
      <w:r w:rsidR="007C15AD">
        <w:rPr>
          <w:sz w:val="28"/>
          <w:szCs w:val="28"/>
        </w:rPr>
        <w:t xml:space="preserve">                </w:t>
      </w:r>
      <w:r w:rsidRPr="00895CE1">
        <w:rPr>
          <w:sz w:val="28"/>
          <w:szCs w:val="28"/>
        </w:rPr>
        <w:t xml:space="preserve"> Подпись психолога ____________________________ </w:t>
      </w:r>
    </w:p>
    <w:p w:rsidR="00895CE1" w:rsidRDefault="007C15AD" w:rsidP="00895CE1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15AD" w:rsidRPr="00895CE1" w:rsidRDefault="007C15AD" w:rsidP="00895CE1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895CE1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директора</w:t>
      </w:r>
      <w:r w:rsidRPr="00895CE1">
        <w:rPr>
          <w:sz w:val="28"/>
          <w:szCs w:val="28"/>
        </w:rPr>
        <w:t xml:space="preserve"> ____________________________</w:t>
      </w:r>
    </w:p>
    <w:p w:rsidR="00895CE1" w:rsidRPr="00895CE1" w:rsidRDefault="00895CE1">
      <w:pPr>
        <w:rPr>
          <w:sz w:val="28"/>
          <w:szCs w:val="28"/>
        </w:rPr>
      </w:pPr>
    </w:p>
    <w:sectPr w:rsidR="00895CE1" w:rsidRPr="00895CE1" w:rsidSect="009F29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A3"/>
    <w:rsid w:val="0009048E"/>
    <w:rsid w:val="00103FD3"/>
    <w:rsid w:val="0018524F"/>
    <w:rsid w:val="0020234E"/>
    <w:rsid w:val="00285CA3"/>
    <w:rsid w:val="0037049B"/>
    <w:rsid w:val="00387FB8"/>
    <w:rsid w:val="00742BE3"/>
    <w:rsid w:val="007C15AD"/>
    <w:rsid w:val="00895CE1"/>
    <w:rsid w:val="008C1534"/>
    <w:rsid w:val="00915126"/>
    <w:rsid w:val="0093234E"/>
    <w:rsid w:val="009F29B3"/>
    <w:rsid w:val="00A4194B"/>
    <w:rsid w:val="00AC0775"/>
    <w:rsid w:val="00BB0304"/>
    <w:rsid w:val="00C96BDD"/>
    <w:rsid w:val="00CB586B"/>
    <w:rsid w:val="00D80560"/>
    <w:rsid w:val="00E47F38"/>
    <w:rsid w:val="00EE52DE"/>
    <w:rsid w:val="00F8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CC6D1-1099-4734-AF1C-E1930B22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B3"/>
    <w:pPr>
      <w:widowControl w:val="0"/>
      <w:autoSpaceDE w:val="0"/>
      <w:autoSpaceDN w:val="0"/>
      <w:adjustRightInd w:val="0"/>
      <w:spacing w:after="0" w:line="260" w:lineRule="auto"/>
      <w:ind w:firstLine="3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F2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72"/>
      <w:szCs w:val="72"/>
      <w:lang w:eastAsia="ru-RU"/>
    </w:rPr>
  </w:style>
  <w:style w:type="paragraph" w:customStyle="1" w:styleId="FR2">
    <w:name w:val="FR2"/>
    <w:rsid w:val="00895CE1"/>
    <w:pPr>
      <w:widowControl w:val="0"/>
      <w:autoSpaceDE w:val="0"/>
      <w:autoSpaceDN w:val="0"/>
      <w:adjustRightInd w:val="0"/>
      <w:spacing w:after="0" w:line="300" w:lineRule="auto"/>
      <w:ind w:firstLine="340"/>
      <w:jc w:val="both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Парфенчук</dc:creator>
  <cp:keywords/>
  <dc:description/>
  <cp:lastModifiedBy>Кабинет</cp:lastModifiedBy>
  <cp:revision>2</cp:revision>
  <dcterms:created xsi:type="dcterms:W3CDTF">2017-12-19T05:28:00Z</dcterms:created>
  <dcterms:modified xsi:type="dcterms:W3CDTF">2017-12-19T05:28:00Z</dcterms:modified>
</cp:coreProperties>
</file>